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97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"/>
        <w:gridCol w:w="4316"/>
        <w:gridCol w:w="277"/>
      </w:tblGrid>
      <w:tr w:rsidR="008F371D" w:rsidTr="007E362D">
        <w:trPr>
          <w:cantSplit/>
          <w:trHeight w:val="306"/>
        </w:trPr>
        <w:tc>
          <w:tcPr>
            <w:tcW w:w="266" w:type="dxa"/>
          </w:tcPr>
          <w:p w:rsidR="008F371D" w:rsidRDefault="008F371D" w:rsidP="002001A8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316" w:type="dxa"/>
          </w:tcPr>
          <w:p w:rsidR="008F371D" w:rsidRDefault="008F371D" w:rsidP="002001A8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77" w:type="dxa"/>
            <w:shd w:val="clear" w:color="auto" w:fill="auto"/>
          </w:tcPr>
          <w:p w:rsidR="008F371D" w:rsidRDefault="008F371D" w:rsidP="002001A8">
            <w:pPr>
              <w:spacing w:line="360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8F371D" w:rsidRDefault="008F371D" w:rsidP="002001A8">
      <w:pPr>
        <w:spacing w:line="360" w:lineRule="auto"/>
        <w:jc w:val="center"/>
        <w:rPr>
          <w:sz w:val="28"/>
          <w:szCs w:val="28"/>
        </w:rPr>
      </w:pP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Cs/>
          <w:color w:val="000000"/>
          <w:sz w:val="32"/>
          <w:szCs w:val="32"/>
        </w:rPr>
      </w:pPr>
      <w:r w:rsidRPr="003433D3">
        <w:rPr>
          <w:bCs/>
          <w:color w:val="000000"/>
          <w:sz w:val="32"/>
          <w:szCs w:val="32"/>
        </w:rPr>
        <w:t>ФЕДЕРАЛЬНАЯ СЛУЖБА ПО ЭКОЛОГИЧЕСКОМУ, ТЕХНОЛОГИЧЕСКОМУ И АТОМНОМУ НАДЗОРУ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gramStart"/>
      <w:r w:rsidRPr="003433D3">
        <w:rPr>
          <w:bCs/>
          <w:color w:val="000000"/>
          <w:sz w:val="28"/>
          <w:szCs w:val="28"/>
        </w:rPr>
        <w:t>Волжско-Окское</w:t>
      </w:r>
      <w:proofErr w:type="gramEnd"/>
      <w:r w:rsidRPr="003433D3">
        <w:rPr>
          <w:bCs/>
          <w:color w:val="000000"/>
          <w:sz w:val="28"/>
          <w:szCs w:val="28"/>
        </w:rPr>
        <w:t xml:space="preserve"> управление Федеральной службы по экологическому, технологическому и атомному надзору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3433D3">
        <w:rPr>
          <w:b/>
          <w:bCs/>
          <w:color w:val="000000"/>
          <w:sz w:val="40"/>
          <w:szCs w:val="40"/>
        </w:rPr>
        <w:t>ДОКЛАД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3433D3">
        <w:rPr>
          <w:b/>
          <w:bCs/>
          <w:color w:val="000000"/>
          <w:sz w:val="40"/>
          <w:szCs w:val="40"/>
        </w:rPr>
        <w:t xml:space="preserve">по правоприменительной практике 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3433D3">
        <w:rPr>
          <w:b/>
          <w:bCs/>
          <w:color w:val="000000"/>
          <w:sz w:val="40"/>
          <w:szCs w:val="40"/>
        </w:rPr>
        <w:t xml:space="preserve">Волжско-Окского управления Федеральной службы по экологическому, технологическому и атомному надзору в области обеспечения энергетической безопасности, промышленной безопасности опасных производственных объектов и государственного строительного надзора 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за </w:t>
      </w:r>
      <w:r>
        <w:rPr>
          <w:b/>
          <w:bCs/>
          <w:color w:val="000000"/>
          <w:sz w:val="40"/>
          <w:szCs w:val="40"/>
        </w:rPr>
        <w:t>2017 год</w:t>
      </w:r>
    </w:p>
    <w:p w:rsidR="00AB4677" w:rsidRPr="003433D3" w:rsidRDefault="00AB4677" w:rsidP="00AB46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ind w:right="425"/>
        <w:jc w:val="both"/>
        <w:rPr>
          <w:b/>
          <w:bCs/>
          <w:color w:val="000000"/>
          <w:sz w:val="28"/>
          <w:szCs w:val="28"/>
        </w:rPr>
      </w:pPr>
    </w:p>
    <w:p w:rsidR="00AB4677" w:rsidRPr="003433D3" w:rsidRDefault="00AB4677" w:rsidP="00AB467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2018</w:t>
      </w:r>
    </w:p>
    <w:p w:rsidR="00AB4677" w:rsidRDefault="00AB4677" w:rsidP="00AB4677">
      <w:pPr>
        <w:spacing w:line="360" w:lineRule="auto"/>
        <w:ind w:firstLine="709"/>
        <w:jc w:val="both"/>
        <w:rPr>
          <w:sz w:val="28"/>
          <w:szCs w:val="28"/>
        </w:rPr>
      </w:pPr>
    </w:p>
    <w:p w:rsidR="00AB4677" w:rsidRDefault="00AB4677" w:rsidP="002001A8">
      <w:pPr>
        <w:spacing w:line="360" w:lineRule="auto"/>
        <w:ind w:firstLine="709"/>
        <w:jc w:val="both"/>
        <w:rPr>
          <w:sz w:val="28"/>
          <w:szCs w:val="28"/>
        </w:rPr>
      </w:pPr>
    </w:p>
    <w:p w:rsidR="00AB4677" w:rsidRPr="003433D3" w:rsidRDefault="00AB4677" w:rsidP="00AB4677">
      <w:pPr>
        <w:spacing w:line="360" w:lineRule="auto"/>
        <w:ind w:firstLine="680"/>
        <w:jc w:val="both"/>
        <w:rPr>
          <w:sz w:val="28"/>
          <w:szCs w:val="28"/>
        </w:rPr>
      </w:pPr>
      <w:r w:rsidRPr="003433D3">
        <w:rPr>
          <w:sz w:val="28"/>
          <w:szCs w:val="28"/>
        </w:rPr>
        <w:t xml:space="preserve">Настоящий доклад подготовлен в </w:t>
      </w:r>
      <w:proofErr w:type="gramStart"/>
      <w:r w:rsidRPr="003433D3">
        <w:rPr>
          <w:sz w:val="28"/>
          <w:szCs w:val="28"/>
        </w:rPr>
        <w:t>рамках</w:t>
      </w:r>
      <w:proofErr w:type="gramEnd"/>
      <w:r w:rsidRPr="003433D3">
        <w:rPr>
          <w:sz w:val="28"/>
          <w:szCs w:val="28"/>
        </w:rPr>
        <w:t xml:space="preserve"> организации проведения публичных мероприятий с подконтрольными субъектами </w:t>
      </w:r>
      <w:r>
        <w:rPr>
          <w:sz w:val="28"/>
          <w:szCs w:val="28"/>
        </w:rPr>
        <w:t xml:space="preserve">по итогам работы </w:t>
      </w:r>
      <w:r>
        <w:rPr>
          <w:sz w:val="28"/>
          <w:szCs w:val="28"/>
        </w:rPr>
        <w:t xml:space="preserve">за </w:t>
      </w:r>
      <w:r w:rsidRPr="003433D3">
        <w:rPr>
          <w:sz w:val="28"/>
          <w:szCs w:val="28"/>
        </w:rPr>
        <w:t>2017 г</w:t>
      </w:r>
      <w:r>
        <w:rPr>
          <w:sz w:val="28"/>
          <w:szCs w:val="28"/>
        </w:rPr>
        <w:t>од</w:t>
      </w:r>
      <w:r w:rsidRPr="003433D3">
        <w:rPr>
          <w:sz w:val="28"/>
          <w:szCs w:val="28"/>
        </w:rPr>
        <w:t xml:space="preserve"> во исполнение положений приоритетной п</w:t>
      </w:r>
      <w:r>
        <w:rPr>
          <w:sz w:val="28"/>
          <w:szCs w:val="28"/>
        </w:rPr>
        <w:t>рограммы «Реформа контрольной и </w:t>
      </w:r>
      <w:r w:rsidRPr="003433D3">
        <w:rPr>
          <w:sz w:val="28"/>
          <w:szCs w:val="28"/>
        </w:rPr>
        <w:t>надзорной деятельности».</w:t>
      </w:r>
    </w:p>
    <w:p w:rsidR="00AB4677" w:rsidRPr="003433D3" w:rsidRDefault="00AB4677" w:rsidP="00AB4677">
      <w:pPr>
        <w:spacing w:line="360" w:lineRule="auto"/>
        <w:ind w:firstLine="680"/>
        <w:jc w:val="both"/>
        <w:rPr>
          <w:sz w:val="28"/>
          <w:szCs w:val="28"/>
        </w:rPr>
      </w:pPr>
      <w:r w:rsidRPr="003433D3">
        <w:rPr>
          <w:sz w:val="28"/>
          <w:szCs w:val="28"/>
        </w:rPr>
        <w:t>Цель мероприятия – доведение до сведения подконтрольных Волжско-Окскому управлению Ростехнадзора (далее - Управление) организаций информации о недопустимых действиях в рамках эксплуатации опасных производственных объектов (далее – ОПО), объектов энергетики и последствиях нарушений требований промышленной и энергетической  безопасности, а также санкциях, применяемых к нарушителям.</w:t>
      </w:r>
    </w:p>
    <w:p w:rsidR="00AB4677" w:rsidRPr="003433D3" w:rsidRDefault="00AB4677" w:rsidP="00AB467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433D3">
        <w:rPr>
          <w:sz w:val="28"/>
          <w:szCs w:val="28"/>
        </w:rPr>
        <w:t>Волжско-Окское</w:t>
      </w:r>
      <w:proofErr w:type="gramEnd"/>
      <w:r w:rsidRPr="003433D3">
        <w:rPr>
          <w:sz w:val="28"/>
          <w:szCs w:val="28"/>
        </w:rPr>
        <w:t xml:space="preserve"> управление Ростехнадзора, является территориальным органом межрегионального уровня, осуществляющим </w:t>
      </w:r>
      <w:r w:rsidRPr="00D22AE5">
        <w:rPr>
          <w:sz w:val="28"/>
          <w:szCs w:val="28"/>
        </w:rPr>
        <w:t>функции Федеральной службы по экологическому, технологическому и атомному надзору в</w:t>
      </w:r>
      <w:r>
        <w:rPr>
          <w:sz w:val="28"/>
          <w:szCs w:val="28"/>
        </w:rPr>
        <w:t> </w:t>
      </w:r>
      <w:r w:rsidRPr="00D22AE5">
        <w:rPr>
          <w:sz w:val="28"/>
          <w:szCs w:val="28"/>
        </w:rPr>
        <w:t>установленной сфере деятельности на тер</w:t>
      </w:r>
      <w:r>
        <w:rPr>
          <w:sz w:val="28"/>
          <w:szCs w:val="28"/>
        </w:rPr>
        <w:t>ритории Нижегородской области и </w:t>
      </w:r>
      <w:r w:rsidRPr="00D22AE5">
        <w:rPr>
          <w:sz w:val="28"/>
          <w:szCs w:val="28"/>
        </w:rPr>
        <w:t>Республики</w:t>
      </w:r>
      <w:r w:rsidRPr="003433D3">
        <w:rPr>
          <w:sz w:val="28"/>
          <w:szCs w:val="28"/>
        </w:rPr>
        <w:t xml:space="preserve"> Мордовия. Кроме того, Управ</w:t>
      </w:r>
      <w:r>
        <w:rPr>
          <w:sz w:val="28"/>
          <w:szCs w:val="28"/>
        </w:rPr>
        <w:t>лением осуществляется надзор за </w:t>
      </w:r>
      <w:r w:rsidRPr="003433D3">
        <w:rPr>
          <w:sz w:val="28"/>
          <w:szCs w:val="28"/>
        </w:rPr>
        <w:t xml:space="preserve">магистральными </w:t>
      </w:r>
      <w:r w:rsidRPr="003433D3">
        <w:rPr>
          <w:bCs/>
          <w:sz w:val="28"/>
          <w:szCs w:val="28"/>
        </w:rPr>
        <w:t xml:space="preserve">нефтепроводами, нефтепродуктопроводами и газопроводами </w:t>
      </w:r>
      <w:r w:rsidRPr="003433D3">
        <w:rPr>
          <w:sz w:val="28"/>
          <w:szCs w:val="28"/>
        </w:rPr>
        <w:t>на территориях двенадцати субъектов Росси</w:t>
      </w:r>
      <w:r>
        <w:rPr>
          <w:sz w:val="28"/>
          <w:szCs w:val="28"/>
        </w:rPr>
        <w:t>йской Федерации, в том числе на </w:t>
      </w:r>
      <w:r w:rsidRPr="003433D3">
        <w:rPr>
          <w:sz w:val="28"/>
          <w:szCs w:val="28"/>
        </w:rPr>
        <w:t>территориях г. Москва, Московской, Ивановской, Пензенской, Ярославской, Владимирской, Кировской, Рязанской, Ту</w:t>
      </w:r>
      <w:r>
        <w:rPr>
          <w:sz w:val="28"/>
          <w:szCs w:val="28"/>
        </w:rPr>
        <w:t>льской, Калужской областях и </w:t>
      </w:r>
      <w:r>
        <w:rPr>
          <w:sz w:val="28"/>
          <w:szCs w:val="28"/>
        </w:rPr>
        <w:t>на </w:t>
      </w:r>
      <w:r w:rsidRPr="003433D3">
        <w:rPr>
          <w:sz w:val="28"/>
          <w:szCs w:val="28"/>
        </w:rPr>
        <w:t>территориях республик Марий Эл и Чувашия.</w:t>
      </w:r>
    </w:p>
    <w:p w:rsidR="00AB4677" w:rsidRPr="003433D3" w:rsidRDefault="00AB4677" w:rsidP="00AB4677">
      <w:pPr>
        <w:spacing w:line="360" w:lineRule="auto"/>
        <w:ind w:firstLine="709"/>
        <w:jc w:val="both"/>
        <w:rPr>
          <w:sz w:val="28"/>
          <w:szCs w:val="28"/>
        </w:rPr>
      </w:pPr>
      <w:r w:rsidRPr="003433D3">
        <w:rPr>
          <w:sz w:val="28"/>
          <w:szCs w:val="28"/>
        </w:rPr>
        <w:t>Управление осуществляет полномочия по осуществлению государственного надзора посредством организации и проведения проверок соблюдения юридическими лицами и индивидуальными предпринимателями требований законодательства Российской Федерации, нор</w:t>
      </w:r>
      <w:r>
        <w:rPr>
          <w:sz w:val="28"/>
          <w:szCs w:val="28"/>
        </w:rPr>
        <w:t>мативных правовых актов, норм и </w:t>
      </w:r>
      <w:r w:rsidRPr="003433D3">
        <w:rPr>
          <w:sz w:val="28"/>
          <w:szCs w:val="28"/>
        </w:rPr>
        <w:t>правил в установленной сфере деятельности.</w:t>
      </w:r>
    </w:p>
    <w:p w:rsidR="00AB4677" w:rsidRPr="003433D3" w:rsidRDefault="00AB4677" w:rsidP="00AB4677">
      <w:pPr>
        <w:spacing w:line="360" w:lineRule="auto"/>
        <w:ind w:firstLine="686"/>
        <w:jc w:val="both"/>
        <w:rPr>
          <w:sz w:val="28"/>
          <w:szCs w:val="28"/>
        </w:rPr>
      </w:pPr>
      <w:proofErr w:type="gramStart"/>
      <w:r w:rsidRPr="003433D3">
        <w:rPr>
          <w:sz w:val="28"/>
          <w:szCs w:val="28"/>
        </w:rPr>
        <w:t>Основной целью проверок, проводимых в рамках осуществления федерального государственного н</w:t>
      </w:r>
      <w:r>
        <w:rPr>
          <w:sz w:val="28"/>
          <w:szCs w:val="28"/>
        </w:rPr>
        <w:t>адзора в области промышленной и </w:t>
      </w:r>
      <w:r w:rsidRPr="003433D3">
        <w:rPr>
          <w:sz w:val="28"/>
          <w:szCs w:val="28"/>
        </w:rPr>
        <w:t>энергетической безопасности, является обеспечение безопасности при эксплуатации объектов, и, как следствие, защита жизни и здоровья людей.</w:t>
      </w:r>
      <w:proofErr w:type="gramEnd"/>
    </w:p>
    <w:p w:rsidR="00AB4677" w:rsidRDefault="00AB4677" w:rsidP="002001A8">
      <w:pPr>
        <w:spacing w:line="360" w:lineRule="auto"/>
        <w:ind w:firstLine="709"/>
        <w:jc w:val="both"/>
        <w:rPr>
          <w:sz w:val="28"/>
          <w:szCs w:val="28"/>
        </w:rPr>
      </w:pPr>
    </w:p>
    <w:p w:rsidR="00805E27" w:rsidRPr="004C3F0C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4C3F0C">
        <w:rPr>
          <w:sz w:val="28"/>
          <w:szCs w:val="28"/>
        </w:rPr>
        <w:t xml:space="preserve">Деятельность Управления за </w:t>
      </w:r>
      <w:r w:rsidR="007E362D">
        <w:rPr>
          <w:sz w:val="28"/>
          <w:szCs w:val="28"/>
        </w:rPr>
        <w:t>2017 год</w:t>
      </w:r>
      <w:r w:rsidRPr="004C3F0C">
        <w:rPr>
          <w:sz w:val="28"/>
          <w:szCs w:val="28"/>
        </w:rPr>
        <w:t xml:space="preserve"> была направлена на обеспечение выполнения мероприятий, предусмотренных Планом проведения плановых проверок Волжско-Окского управления Ростехнадзора и Федеральной службы по экологическому, технологическому и атомному надзору на 201</w:t>
      </w:r>
      <w:r>
        <w:rPr>
          <w:sz w:val="28"/>
          <w:szCs w:val="28"/>
        </w:rPr>
        <w:t>7</w:t>
      </w:r>
      <w:r w:rsidRPr="004C3F0C">
        <w:rPr>
          <w:sz w:val="28"/>
          <w:szCs w:val="28"/>
        </w:rPr>
        <w:t xml:space="preserve"> год, на повышение эффективности взаимодействия с </w:t>
      </w:r>
      <w:proofErr w:type="gramStart"/>
      <w:r w:rsidRPr="004C3F0C">
        <w:rPr>
          <w:sz w:val="28"/>
          <w:szCs w:val="28"/>
        </w:rPr>
        <w:t>федеральными</w:t>
      </w:r>
      <w:proofErr w:type="gramEnd"/>
      <w:r w:rsidRPr="004C3F0C">
        <w:rPr>
          <w:sz w:val="28"/>
          <w:szCs w:val="28"/>
        </w:rPr>
        <w:t xml:space="preserve"> органами исполнительной власти, органами власти субъектов Российской Федерации, с гражданским обществом, </w:t>
      </w:r>
      <w:r>
        <w:rPr>
          <w:sz w:val="28"/>
          <w:szCs w:val="28"/>
        </w:rPr>
        <w:t xml:space="preserve">на повышение качества предоставления государственных услуг, </w:t>
      </w:r>
      <w:r w:rsidRPr="004C3F0C">
        <w:rPr>
          <w:sz w:val="28"/>
          <w:szCs w:val="28"/>
        </w:rPr>
        <w:t>а также повышение информационной открытости деятельности Ростехнадзора.</w:t>
      </w:r>
    </w:p>
    <w:p w:rsidR="00805E27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C3F0C">
        <w:rPr>
          <w:sz w:val="28"/>
          <w:szCs w:val="28"/>
        </w:rPr>
        <w:t>В</w:t>
      </w:r>
      <w:bookmarkStart w:id="0" w:name="_GoBack"/>
      <w:bookmarkEnd w:id="0"/>
      <w:r w:rsidRPr="004C3F0C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отчетного периода </w:t>
      </w:r>
      <w:r w:rsidRPr="004C3F0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4C3F0C">
        <w:rPr>
          <w:sz w:val="28"/>
          <w:szCs w:val="28"/>
        </w:rPr>
        <w:t xml:space="preserve"> года надзорная деятельность Управления осуществлялась в соответствии с «Планом проведения плановых проверок Волжско-Окского управления Ростехнадзора на </w:t>
      </w:r>
      <w:r>
        <w:rPr>
          <w:sz w:val="28"/>
          <w:szCs w:val="28"/>
        </w:rPr>
        <w:t>2017 </w:t>
      </w:r>
      <w:r w:rsidRPr="004C3F0C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4C3F0C">
        <w:rPr>
          <w:sz w:val="28"/>
          <w:szCs w:val="28"/>
        </w:rPr>
        <w:t>», разработанным на основе требований Федерального закона «О защите прав юридических лиц и индивидуальных предпринимателей при осуществлении государственного контроля (надзора) и муниципального контроля» от 26</w:t>
      </w:r>
      <w:r>
        <w:rPr>
          <w:sz w:val="28"/>
          <w:szCs w:val="28"/>
        </w:rPr>
        <w:t xml:space="preserve"> декабря </w:t>
      </w:r>
      <w:r w:rsidRPr="004C3F0C">
        <w:rPr>
          <w:sz w:val="28"/>
          <w:szCs w:val="28"/>
        </w:rPr>
        <w:t>2008</w:t>
      </w:r>
      <w:r>
        <w:rPr>
          <w:sz w:val="28"/>
          <w:szCs w:val="28"/>
        </w:rPr>
        <w:t> г.</w:t>
      </w:r>
      <w:r w:rsidRPr="004C3F0C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4C3F0C">
        <w:rPr>
          <w:sz w:val="28"/>
          <w:szCs w:val="28"/>
        </w:rPr>
        <w:t>294-ФЗ, а</w:t>
      </w:r>
      <w:r>
        <w:rPr>
          <w:sz w:val="28"/>
          <w:szCs w:val="28"/>
        </w:rPr>
        <w:t> </w:t>
      </w:r>
      <w:r w:rsidRPr="004C3F0C">
        <w:rPr>
          <w:sz w:val="28"/>
          <w:szCs w:val="28"/>
        </w:rPr>
        <w:t>также ежегодными планами проведения</w:t>
      </w:r>
      <w:proofErr w:type="gramEnd"/>
      <w:r w:rsidRPr="004C3F0C">
        <w:rPr>
          <w:sz w:val="28"/>
          <w:szCs w:val="28"/>
        </w:rPr>
        <w:t xml:space="preserve"> проверок деятельности органов местного самоуправления и должностных лиц местного самоуправления. Все запланированные мероприятия выполнены.</w:t>
      </w:r>
    </w:p>
    <w:p w:rsidR="007E362D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1121EA">
        <w:rPr>
          <w:sz w:val="28"/>
          <w:szCs w:val="28"/>
        </w:rPr>
        <w:t xml:space="preserve">Проводились мероприятия по контролю </w:t>
      </w:r>
      <w:r w:rsidRPr="001121EA">
        <w:rPr>
          <w:b/>
          <w:sz w:val="28"/>
          <w:szCs w:val="28"/>
        </w:rPr>
        <w:t>при обращении граждан</w:t>
      </w:r>
      <w:r w:rsidRPr="001121EA">
        <w:rPr>
          <w:sz w:val="28"/>
          <w:szCs w:val="28"/>
        </w:rPr>
        <w:t>, юридических лиц и индивидуальных предпринимателей с жалобами по нарушениям их прав.</w:t>
      </w:r>
    </w:p>
    <w:p w:rsidR="002039B4" w:rsidRPr="001121EA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Pr="001121EA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Pr="001121EA">
        <w:rPr>
          <w:sz w:val="28"/>
          <w:szCs w:val="28"/>
        </w:rPr>
        <w:t xml:space="preserve"> в Управление поступило </w:t>
      </w:r>
      <w:r>
        <w:rPr>
          <w:sz w:val="28"/>
          <w:szCs w:val="28"/>
        </w:rPr>
        <w:t>934</w:t>
      </w:r>
      <w:r w:rsidRPr="001121E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 от</w:t>
      </w:r>
      <w:r w:rsidRPr="001121E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 объединений граждан и юридических лиц</w:t>
      </w:r>
      <w:r w:rsidRPr="001121EA">
        <w:rPr>
          <w:sz w:val="28"/>
          <w:szCs w:val="28"/>
        </w:rPr>
        <w:t>. Для рассмотрения и вынесения решений по вопросам, поднятым в обращениях, осуществлялись выезды на место (</w:t>
      </w:r>
      <w:r>
        <w:rPr>
          <w:sz w:val="28"/>
          <w:szCs w:val="28"/>
        </w:rPr>
        <w:t>76</w:t>
      </w:r>
      <w:r w:rsidRPr="001121E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1121EA">
        <w:rPr>
          <w:sz w:val="28"/>
          <w:szCs w:val="28"/>
        </w:rPr>
        <w:t>); выдавались акты-предписания; привлекались к административной ответственности должностные лица</w:t>
      </w:r>
      <w:r>
        <w:rPr>
          <w:sz w:val="28"/>
          <w:szCs w:val="28"/>
        </w:rPr>
        <w:t xml:space="preserve"> (99 обращений)</w:t>
      </w:r>
      <w:r w:rsidRPr="001121EA">
        <w:rPr>
          <w:sz w:val="28"/>
          <w:szCs w:val="28"/>
        </w:rPr>
        <w:t xml:space="preserve">; проводилось консультирование граждан по интересующим их </w:t>
      </w:r>
      <w:proofErr w:type="gramStart"/>
      <w:r w:rsidRPr="001121EA">
        <w:rPr>
          <w:sz w:val="28"/>
          <w:szCs w:val="28"/>
        </w:rPr>
        <w:t>вопросам</w:t>
      </w:r>
      <w:proofErr w:type="gramEnd"/>
      <w:r w:rsidRPr="001121EA">
        <w:rPr>
          <w:sz w:val="28"/>
          <w:szCs w:val="28"/>
        </w:rPr>
        <w:t xml:space="preserve"> и давались разъяснения (</w:t>
      </w:r>
      <w:r>
        <w:rPr>
          <w:sz w:val="28"/>
          <w:szCs w:val="28"/>
        </w:rPr>
        <w:t>533</w:t>
      </w:r>
      <w:r w:rsidRPr="001121E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1121EA">
        <w:rPr>
          <w:sz w:val="28"/>
          <w:szCs w:val="28"/>
        </w:rPr>
        <w:t xml:space="preserve">). Информация о работе общественной </w:t>
      </w:r>
      <w:r w:rsidRPr="001121EA">
        <w:rPr>
          <w:sz w:val="28"/>
          <w:szCs w:val="28"/>
        </w:rPr>
        <w:lastRenderedPageBreak/>
        <w:t xml:space="preserve">приемной управления и результатах рассмотрения обращений граждан </w:t>
      </w:r>
      <w:r>
        <w:rPr>
          <w:sz w:val="28"/>
          <w:szCs w:val="28"/>
        </w:rPr>
        <w:t xml:space="preserve">ежемесячно </w:t>
      </w:r>
      <w:r w:rsidRPr="001121EA">
        <w:rPr>
          <w:sz w:val="28"/>
          <w:szCs w:val="28"/>
        </w:rPr>
        <w:t>р</w:t>
      </w:r>
      <w:r>
        <w:rPr>
          <w:sz w:val="28"/>
          <w:szCs w:val="28"/>
        </w:rPr>
        <w:t>азмещалась на сайте управления.</w:t>
      </w:r>
    </w:p>
    <w:p w:rsidR="002039B4" w:rsidRPr="009D6D16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9D6D16">
        <w:rPr>
          <w:sz w:val="28"/>
          <w:szCs w:val="28"/>
        </w:rPr>
        <w:t>В общественной приемной Волжско-Окского управления Ростехнадзора принято 67 посетителей, в том числе 25 заявителей принято на личном приёме руководителем Управления и его заместителями. Все заявления, поступившие в ходе личных приемов, взяты на контроль руководителем управления. Основная тематика устных обращений: жалобы на нарушения требований энергетической безопасности, вопросы разъяснительного характера по соблюдению требований промышленной безопасности, обращения по вопросам государственного строительного надзора и безопасной эксплуатации подъемных сооружений.</w:t>
      </w:r>
    </w:p>
    <w:p w:rsidR="002039B4" w:rsidRPr="000F7FB6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F7FB6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2017 года</w:t>
      </w:r>
      <w:r w:rsidRPr="000F7FB6">
        <w:rPr>
          <w:sz w:val="28"/>
          <w:szCs w:val="28"/>
        </w:rPr>
        <w:t xml:space="preserve"> в </w:t>
      </w:r>
      <w:r w:rsidRPr="000F7FB6">
        <w:rPr>
          <w:b/>
          <w:sz w:val="28"/>
          <w:szCs w:val="28"/>
        </w:rPr>
        <w:t>области промышленной безопасности</w:t>
      </w:r>
      <w:r w:rsidRPr="000F7FB6">
        <w:rPr>
          <w:sz w:val="28"/>
          <w:szCs w:val="28"/>
        </w:rPr>
        <w:t xml:space="preserve"> было проведено </w:t>
      </w:r>
      <w:r>
        <w:rPr>
          <w:sz w:val="28"/>
          <w:szCs w:val="28"/>
        </w:rPr>
        <w:t>1 883</w:t>
      </w:r>
      <w:r w:rsidRPr="000F7FB6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Pr="000F7FB6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107</w:t>
      </w:r>
      <w:r w:rsidRPr="00716D40">
        <w:rPr>
          <w:sz w:val="28"/>
          <w:szCs w:val="28"/>
        </w:rPr>
        <w:t xml:space="preserve"> плановых (за 2016г. – 1 </w:t>
      </w:r>
      <w:r>
        <w:rPr>
          <w:sz w:val="28"/>
          <w:szCs w:val="28"/>
        </w:rPr>
        <w:t>941</w:t>
      </w:r>
      <w:r w:rsidRPr="00716D40">
        <w:rPr>
          <w:sz w:val="28"/>
          <w:szCs w:val="28"/>
        </w:rPr>
        <w:t xml:space="preserve">, из них </w:t>
      </w:r>
      <w:r>
        <w:rPr>
          <w:sz w:val="28"/>
          <w:szCs w:val="28"/>
        </w:rPr>
        <w:t>122</w:t>
      </w:r>
      <w:r w:rsidRPr="00716D40">
        <w:rPr>
          <w:sz w:val="28"/>
          <w:szCs w:val="28"/>
        </w:rPr>
        <w:t xml:space="preserve"> плановых), выявлено нарушений требований правил и норм </w:t>
      </w:r>
      <w:r>
        <w:rPr>
          <w:sz w:val="28"/>
          <w:szCs w:val="28"/>
        </w:rPr>
        <w:t>2</w:t>
      </w:r>
      <w:r w:rsidRPr="00716D40">
        <w:rPr>
          <w:sz w:val="28"/>
          <w:szCs w:val="28"/>
        </w:rPr>
        <w:t> </w:t>
      </w:r>
      <w:r>
        <w:rPr>
          <w:sz w:val="28"/>
          <w:szCs w:val="28"/>
        </w:rPr>
        <w:t>729</w:t>
      </w:r>
      <w:r w:rsidRPr="00716D40">
        <w:rPr>
          <w:sz w:val="28"/>
          <w:szCs w:val="28"/>
        </w:rPr>
        <w:br/>
        <w:t xml:space="preserve">(за 2016г. – </w:t>
      </w:r>
      <w:r>
        <w:rPr>
          <w:sz w:val="28"/>
          <w:szCs w:val="28"/>
        </w:rPr>
        <w:t>2</w:t>
      </w:r>
      <w:r w:rsidRPr="00716D40">
        <w:rPr>
          <w:sz w:val="28"/>
          <w:szCs w:val="28"/>
        </w:rPr>
        <w:t> </w:t>
      </w:r>
      <w:r>
        <w:rPr>
          <w:sz w:val="28"/>
          <w:szCs w:val="28"/>
        </w:rPr>
        <w:t>066</w:t>
      </w:r>
      <w:r w:rsidRPr="00716D40">
        <w:rPr>
          <w:sz w:val="28"/>
          <w:szCs w:val="28"/>
        </w:rPr>
        <w:t xml:space="preserve">), назначено административных наказаний в виде административного приостановления деятельности – </w:t>
      </w:r>
      <w:r>
        <w:rPr>
          <w:sz w:val="28"/>
          <w:szCs w:val="28"/>
        </w:rPr>
        <w:t>24</w:t>
      </w:r>
      <w:r w:rsidRPr="00716D40">
        <w:rPr>
          <w:sz w:val="28"/>
          <w:szCs w:val="28"/>
        </w:rPr>
        <w:t xml:space="preserve"> (за 2016г. – 1</w:t>
      </w:r>
      <w:r>
        <w:rPr>
          <w:sz w:val="28"/>
          <w:szCs w:val="28"/>
        </w:rPr>
        <w:t>7</w:t>
      </w:r>
      <w:r w:rsidRPr="00716D40">
        <w:rPr>
          <w:sz w:val="28"/>
          <w:szCs w:val="28"/>
        </w:rPr>
        <w:t xml:space="preserve">), наложено административных штрафов </w:t>
      </w:r>
      <w:r>
        <w:rPr>
          <w:sz w:val="28"/>
          <w:szCs w:val="28"/>
        </w:rPr>
        <w:t>361</w:t>
      </w:r>
      <w:r w:rsidRPr="00716D40">
        <w:rPr>
          <w:sz w:val="28"/>
          <w:szCs w:val="28"/>
        </w:rPr>
        <w:t xml:space="preserve"> (за 2016г. – 3</w:t>
      </w:r>
      <w:r>
        <w:rPr>
          <w:sz w:val="28"/>
          <w:szCs w:val="28"/>
        </w:rPr>
        <w:t>96</w:t>
      </w:r>
      <w:r w:rsidRPr="00716D40">
        <w:rPr>
          <w:sz w:val="28"/>
          <w:szCs w:val="28"/>
        </w:rPr>
        <w:t xml:space="preserve">) на сумму </w:t>
      </w:r>
      <w:r>
        <w:rPr>
          <w:sz w:val="28"/>
          <w:szCs w:val="28"/>
        </w:rPr>
        <w:t>20</w:t>
      </w:r>
      <w:r w:rsidRPr="00716D40">
        <w:rPr>
          <w:sz w:val="28"/>
          <w:szCs w:val="28"/>
        </w:rPr>
        <w:t> </w:t>
      </w:r>
      <w:r>
        <w:rPr>
          <w:sz w:val="28"/>
          <w:szCs w:val="28"/>
        </w:rPr>
        <w:t>190</w:t>
      </w:r>
      <w:r w:rsidRPr="00716D40">
        <w:rPr>
          <w:sz w:val="28"/>
          <w:szCs w:val="28"/>
        </w:rPr>
        <w:t>,</w:t>
      </w:r>
      <w:r>
        <w:rPr>
          <w:sz w:val="28"/>
          <w:szCs w:val="28"/>
        </w:rPr>
        <w:t>05</w:t>
      </w:r>
      <w:proofErr w:type="gramEnd"/>
      <w:r w:rsidRPr="00716D40">
        <w:rPr>
          <w:sz w:val="28"/>
          <w:szCs w:val="28"/>
        </w:rPr>
        <w:t xml:space="preserve"> тыс. руб. (за 2016г. – 1</w:t>
      </w:r>
      <w:r>
        <w:rPr>
          <w:sz w:val="28"/>
          <w:szCs w:val="28"/>
        </w:rPr>
        <w:t>8</w:t>
      </w:r>
      <w:r w:rsidRPr="00716D40">
        <w:rPr>
          <w:sz w:val="28"/>
          <w:szCs w:val="28"/>
        </w:rPr>
        <w:t> </w:t>
      </w:r>
      <w:r>
        <w:rPr>
          <w:sz w:val="28"/>
          <w:szCs w:val="28"/>
        </w:rPr>
        <w:t>907</w:t>
      </w:r>
      <w:r w:rsidRPr="00716D4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16D40">
        <w:rPr>
          <w:sz w:val="28"/>
          <w:szCs w:val="28"/>
        </w:rPr>
        <w:t xml:space="preserve"> тыс. руб.).</w:t>
      </w:r>
    </w:p>
    <w:p w:rsidR="002039B4" w:rsidRPr="004C3F0C" w:rsidRDefault="002039B4" w:rsidP="002001A8">
      <w:pPr>
        <w:pStyle w:val="2"/>
        <w:spacing w:line="360" w:lineRule="auto"/>
        <w:ind w:firstLine="709"/>
        <w:jc w:val="both"/>
        <w:rPr>
          <w:sz w:val="28"/>
          <w:szCs w:val="28"/>
          <w:highlight w:val="yellow"/>
        </w:rPr>
      </w:pPr>
      <w:proofErr w:type="gramStart"/>
      <w:r w:rsidRPr="000F7FB6">
        <w:rPr>
          <w:rFonts w:eastAsia="Times New Roman"/>
          <w:kern w:val="0"/>
          <w:sz w:val="28"/>
          <w:szCs w:val="28"/>
        </w:rPr>
        <w:t xml:space="preserve">В области надзора </w:t>
      </w:r>
      <w:r w:rsidRPr="000F7FB6">
        <w:rPr>
          <w:rFonts w:eastAsia="Times New Roman"/>
          <w:b/>
          <w:kern w:val="0"/>
          <w:sz w:val="28"/>
          <w:szCs w:val="28"/>
        </w:rPr>
        <w:t xml:space="preserve">за соблюдением требований технического регламента </w:t>
      </w:r>
      <w:r w:rsidRPr="000F7FB6">
        <w:rPr>
          <w:rFonts w:eastAsia="Times New Roman"/>
          <w:kern w:val="0"/>
          <w:sz w:val="28"/>
          <w:szCs w:val="28"/>
        </w:rPr>
        <w:t xml:space="preserve">«О безопасности сетей газораспределения и </w:t>
      </w:r>
      <w:proofErr w:type="spellStart"/>
      <w:r w:rsidRPr="000F7FB6">
        <w:rPr>
          <w:rFonts w:eastAsia="Times New Roman"/>
          <w:kern w:val="0"/>
          <w:sz w:val="28"/>
          <w:szCs w:val="28"/>
        </w:rPr>
        <w:t>газопотребления</w:t>
      </w:r>
      <w:proofErr w:type="spellEnd"/>
      <w:r w:rsidRPr="000F7FB6">
        <w:rPr>
          <w:rFonts w:eastAsia="Times New Roman"/>
          <w:kern w:val="0"/>
          <w:sz w:val="28"/>
          <w:szCs w:val="28"/>
        </w:rPr>
        <w:t xml:space="preserve">», утвержденного постановлением Правительства Российской Федерации от 29 октября 2010 г. № 870 </w:t>
      </w:r>
      <w:r w:rsidRPr="000F7FB6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311 </w:t>
      </w:r>
      <w:r w:rsidRPr="000F7FB6">
        <w:rPr>
          <w:sz w:val="28"/>
          <w:szCs w:val="28"/>
        </w:rPr>
        <w:t xml:space="preserve">проверок, в том числе </w:t>
      </w:r>
      <w:r>
        <w:rPr>
          <w:sz w:val="28"/>
          <w:szCs w:val="28"/>
        </w:rPr>
        <w:t>166</w:t>
      </w:r>
      <w:r w:rsidRPr="000F7FB6">
        <w:rPr>
          <w:sz w:val="28"/>
          <w:szCs w:val="28"/>
        </w:rPr>
        <w:t xml:space="preserve"> плановых (</w:t>
      </w:r>
      <w:r>
        <w:rPr>
          <w:sz w:val="28"/>
          <w:szCs w:val="28"/>
        </w:rPr>
        <w:t xml:space="preserve">за </w:t>
      </w:r>
      <w:r w:rsidRPr="000F7FB6">
        <w:rPr>
          <w:sz w:val="28"/>
          <w:szCs w:val="28"/>
        </w:rPr>
        <w:t xml:space="preserve">2016 – </w:t>
      </w:r>
      <w:r w:rsidRPr="00716D40">
        <w:rPr>
          <w:sz w:val="28"/>
          <w:szCs w:val="28"/>
        </w:rPr>
        <w:t>2</w:t>
      </w:r>
      <w:r>
        <w:rPr>
          <w:sz w:val="28"/>
          <w:szCs w:val="28"/>
        </w:rPr>
        <w:t>95</w:t>
      </w:r>
      <w:r w:rsidRPr="00716D40">
        <w:rPr>
          <w:sz w:val="28"/>
          <w:szCs w:val="28"/>
        </w:rPr>
        <w:t>, из них 1</w:t>
      </w:r>
      <w:r>
        <w:rPr>
          <w:sz w:val="28"/>
          <w:szCs w:val="28"/>
        </w:rPr>
        <w:t>50</w:t>
      </w:r>
      <w:r w:rsidRPr="00716D40">
        <w:rPr>
          <w:sz w:val="28"/>
          <w:szCs w:val="28"/>
        </w:rPr>
        <w:t xml:space="preserve"> плановых</w:t>
      </w:r>
      <w:r w:rsidRPr="000F7FB6">
        <w:rPr>
          <w:sz w:val="28"/>
          <w:szCs w:val="28"/>
        </w:rPr>
        <w:t xml:space="preserve">), выявлено </w:t>
      </w:r>
      <w:r>
        <w:rPr>
          <w:sz w:val="28"/>
          <w:szCs w:val="28"/>
        </w:rPr>
        <w:t>680</w:t>
      </w:r>
      <w:r w:rsidRPr="000F7FB6">
        <w:rPr>
          <w:sz w:val="28"/>
          <w:szCs w:val="28"/>
        </w:rPr>
        <w:t xml:space="preserve"> нарушений обязательных требований (</w:t>
      </w:r>
      <w:r>
        <w:rPr>
          <w:sz w:val="28"/>
          <w:szCs w:val="28"/>
        </w:rPr>
        <w:t xml:space="preserve">за </w:t>
      </w:r>
      <w:r w:rsidRPr="000F7FB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F7FB6">
        <w:rPr>
          <w:sz w:val="28"/>
          <w:szCs w:val="28"/>
        </w:rPr>
        <w:t xml:space="preserve"> – </w:t>
      </w:r>
      <w:r>
        <w:rPr>
          <w:sz w:val="28"/>
          <w:szCs w:val="28"/>
        </w:rPr>
        <w:t>724</w:t>
      </w:r>
      <w:r w:rsidRPr="000F7FB6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220552">
        <w:rPr>
          <w:sz w:val="28"/>
          <w:szCs w:val="28"/>
        </w:rPr>
        <w:t xml:space="preserve"> </w:t>
      </w:r>
      <w:r w:rsidRPr="000F7FB6">
        <w:rPr>
          <w:sz w:val="28"/>
          <w:szCs w:val="28"/>
        </w:rPr>
        <w:t>наложен</w:t>
      </w:r>
      <w:r>
        <w:rPr>
          <w:sz w:val="28"/>
          <w:szCs w:val="28"/>
        </w:rPr>
        <w:t>о 3</w:t>
      </w:r>
      <w:r w:rsidRPr="000F7FB6">
        <w:rPr>
          <w:sz w:val="28"/>
          <w:szCs w:val="28"/>
        </w:rPr>
        <w:t xml:space="preserve"> административны</w:t>
      </w:r>
      <w:r>
        <w:rPr>
          <w:sz w:val="28"/>
          <w:szCs w:val="28"/>
        </w:rPr>
        <w:t>х</w:t>
      </w:r>
      <w:r w:rsidRPr="000F7FB6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0F7FB6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30 </w:t>
      </w:r>
      <w:r w:rsidRPr="000F7FB6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0F7FB6">
        <w:rPr>
          <w:sz w:val="28"/>
          <w:szCs w:val="28"/>
        </w:rPr>
        <w:t>руб. (</w:t>
      </w:r>
      <w:r>
        <w:rPr>
          <w:sz w:val="28"/>
          <w:szCs w:val="28"/>
        </w:rPr>
        <w:t xml:space="preserve">за </w:t>
      </w:r>
      <w:r w:rsidRPr="000F7FB6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0F7FB6">
        <w:rPr>
          <w:sz w:val="28"/>
          <w:szCs w:val="28"/>
        </w:rPr>
        <w:t xml:space="preserve">г. – </w:t>
      </w:r>
      <w:r w:rsidRPr="00716D40">
        <w:rPr>
          <w:sz w:val="28"/>
          <w:szCs w:val="28"/>
        </w:rPr>
        <w:t>3</w:t>
      </w:r>
      <w:proofErr w:type="gramEnd"/>
      <w:r w:rsidRPr="00716D4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45</w:t>
      </w:r>
      <w:r w:rsidRPr="00716D40">
        <w:rPr>
          <w:sz w:val="28"/>
          <w:szCs w:val="28"/>
        </w:rPr>
        <w:t> тыс. руб</w:t>
      </w:r>
      <w:r w:rsidRPr="000F7FB6">
        <w:rPr>
          <w:sz w:val="28"/>
          <w:szCs w:val="28"/>
        </w:rPr>
        <w:t>.).</w:t>
      </w:r>
    </w:p>
    <w:p w:rsidR="002039B4" w:rsidRPr="000F7FB6" w:rsidRDefault="002039B4" w:rsidP="002001A8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877449">
        <w:rPr>
          <w:rFonts w:eastAsia="Times New Roman"/>
          <w:kern w:val="0"/>
          <w:sz w:val="28"/>
          <w:szCs w:val="28"/>
        </w:rPr>
        <w:t xml:space="preserve">В области надзора </w:t>
      </w:r>
      <w:r w:rsidRPr="00877449">
        <w:rPr>
          <w:rFonts w:eastAsia="Times New Roman"/>
          <w:b/>
          <w:kern w:val="0"/>
          <w:sz w:val="28"/>
          <w:szCs w:val="28"/>
        </w:rPr>
        <w:t>за соблюдением требований технического регламента</w:t>
      </w:r>
      <w:r w:rsidRPr="00877449">
        <w:rPr>
          <w:sz w:val="28"/>
          <w:szCs w:val="28"/>
        </w:rPr>
        <w:t xml:space="preserve"> </w:t>
      </w:r>
      <w:r w:rsidRPr="00877449">
        <w:rPr>
          <w:b/>
          <w:sz w:val="28"/>
          <w:szCs w:val="28"/>
        </w:rPr>
        <w:t>Таможенного союза № </w:t>
      </w:r>
      <w:proofErr w:type="gramStart"/>
      <w:r w:rsidRPr="00877449">
        <w:rPr>
          <w:rFonts w:eastAsia="Times New Roman"/>
          <w:b/>
          <w:kern w:val="0"/>
          <w:sz w:val="28"/>
          <w:szCs w:val="28"/>
        </w:rPr>
        <w:t>ТР</w:t>
      </w:r>
      <w:proofErr w:type="gramEnd"/>
      <w:r w:rsidRPr="00877449">
        <w:rPr>
          <w:rFonts w:eastAsia="Times New Roman"/>
          <w:b/>
          <w:kern w:val="0"/>
          <w:sz w:val="28"/>
          <w:szCs w:val="28"/>
        </w:rPr>
        <w:t xml:space="preserve"> ТС 011/2011</w:t>
      </w:r>
      <w:r w:rsidRPr="00877449">
        <w:rPr>
          <w:sz w:val="28"/>
          <w:szCs w:val="28"/>
        </w:rPr>
        <w:t xml:space="preserve"> «Безопасность лифтов» проведено </w:t>
      </w:r>
      <w:r>
        <w:rPr>
          <w:sz w:val="28"/>
          <w:szCs w:val="28"/>
        </w:rPr>
        <w:t>220 </w:t>
      </w:r>
      <w:r w:rsidRPr="00877449">
        <w:rPr>
          <w:sz w:val="28"/>
          <w:szCs w:val="28"/>
        </w:rPr>
        <w:t>обследовани</w:t>
      </w:r>
      <w:r>
        <w:rPr>
          <w:sz w:val="28"/>
          <w:szCs w:val="28"/>
        </w:rPr>
        <w:t>й</w:t>
      </w:r>
      <w:r w:rsidRPr="0087744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>119</w:t>
      </w:r>
      <w:r w:rsidRPr="00877449">
        <w:rPr>
          <w:sz w:val="28"/>
          <w:szCs w:val="28"/>
        </w:rPr>
        <w:t xml:space="preserve"> плановых (</w:t>
      </w:r>
      <w:r>
        <w:rPr>
          <w:sz w:val="28"/>
          <w:szCs w:val="28"/>
        </w:rPr>
        <w:t xml:space="preserve">за </w:t>
      </w:r>
      <w:r w:rsidRPr="00877449">
        <w:rPr>
          <w:sz w:val="28"/>
          <w:szCs w:val="28"/>
        </w:rPr>
        <w:t xml:space="preserve">2016г. </w:t>
      </w:r>
      <w:r w:rsidRPr="00716D40">
        <w:rPr>
          <w:sz w:val="28"/>
          <w:szCs w:val="28"/>
        </w:rPr>
        <w:t xml:space="preserve">– </w:t>
      </w:r>
      <w:r>
        <w:rPr>
          <w:sz w:val="28"/>
          <w:szCs w:val="28"/>
        </w:rPr>
        <w:t>462</w:t>
      </w:r>
      <w:r w:rsidRPr="00716D40">
        <w:rPr>
          <w:sz w:val="28"/>
          <w:szCs w:val="28"/>
        </w:rPr>
        <w:t xml:space="preserve">, </w:t>
      </w:r>
      <w:r>
        <w:rPr>
          <w:sz w:val="28"/>
          <w:szCs w:val="28"/>
        </w:rPr>
        <w:t>230</w:t>
      </w:r>
      <w:r w:rsidRPr="00716D40">
        <w:rPr>
          <w:sz w:val="28"/>
          <w:szCs w:val="28"/>
        </w:rPr>
        <w:t xml:space="preserve"> плановых), выявлено нарушений обязательных требований </w:t>
      </w:r>
      <w:r>
        <w:rPr>
          <w:sz w:val="28"/>
          <w:szCs w:val="28"/>
        </w:rPr>
        <w:t>677</w:t>
      </w:r>
      <w:r w:rsidRPr="00716D40">
        <w:rPr>
          <w:sz w:val="28"/>
          <w:szCs w:val="28"/>
        </w:rPr>
        <w:t xml:space="preserve"> (за 2016г. – </w:t>
      </w:r>
      <w:r>
        <w:rPr>
          <w:sz w:val="28"/>
          <w:szCs w:val="28"/>
        </w:rPr>
        <w:t>1 337</w:t>
      </w:r>
      <w:r w:rsidRPr="00716D40">
        <w:rPr>
          <w:sz w:val="28"/>
          <w:szCs w:val="28"/>
        </w:rPr>
        <w:t xml:space="preserve">), наложен 1 штраф на сумму 20 тыс. руб. (за </w:t>
      </w:r>
      <w:r w:rsidRPr="000F7FB6">
        <w:rPr>
          <w:sz w:val="28"/>
          <w:szCs w:val="28"/>
        </w:rPr>
        <w:t>2016</w:t>
      </w:r>
      <w:r>
        <w:rPr>
          <w:sz w:val="28"/>
          <w:szCs w:val="28"/>
        </w:rPr>
        <w:t> г.</w:t>
      </w:r>
      <w:r w:rsidRPr="000F7FB6">
        <w:rPr>
          <w:sz w:val="28"/>
          <w:szCs w:val="28"/>
        </w:rPr>
        <w:t xml:space="preserve"> </w:t>
      </w:r>
      <w:r w:rsidRPr="00716D40">
        <w:rPr>
          <w:sz w:val="28"/>
          <w:szCs w:val="28"/>
        </w:rPr>
        <w:t>– 1</w:t>
      </w:r>
      <w:r>
        <w:rPr>
          <w:sz w:val="28"/>
          <w:szCs w:val="28"/>
        </w:rPr>
        <w:t>6</w:t>
      </w:r>
      <w:r w:rsidRPr="00716D40">
        <w:rPr>
          <w:sz w:val="28"/>
          <w:szCs w:val="28"/>
        </w:rPr>
        <w:t xml:space="preserve"> штрафов на </w:t>
      </w:r>
      <w:r w:rsidRPr="00716D40">
        <w:rPr>
          <w:sz w:val="28"/>
          <w:szCs w:val="28"/>
        </w:rPr>
        <w:lastRenderedPageBreak/>
        <w:t xml:space="preserve">сумму </w:t>
      </w:r>
      <w:r>
        <w:rPr>
          <w:sz w:val="28"/>
          <w:szCs w:val="28"/>
        </w:rPr>
        <w:t>334</w:t>
      </w:r>
      <w:r w:rsidRPr="00716D40">
        <w:rPr>
          <w:sz w:val="28"/>
          <w:szCs w:val="28"/>
        </w:rPr>
        <w:t xml:space="preserve"> тыс. руб.).</w:t>
      </w:r>
    </w:p>
    <w:p w:rsidR="002039B4" w:rsidRPr="006912C2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6912C2">
        <w:rPr>
          <w:sz w:val="28"/>
          <w:szCs w:val="28"/>
        </w:rPr>
        <w:t xml:space="preserve">За отчетный период Управлением в сфере </w:t>
      </w:r>
      <w:r w:rsidRPr="006912C2">
        <w:rPr>
          <w:b/>
          <w:sz w:val="28"/>
          <w:szCs w:val="28"/>
        </w:rPr>
        <w:t>безопасности ГТС</w:t>
      </w:r>
      <w:r w:rsidRPr="006912C2">
        <w:rPr>
          <w:sz w:val="28"/>
          <w:szCs w:val="28"/>
        </w:rPr>
        <w:t xml:space="preserve"> проведено 124 проверки (обследования), в том числе 65 плановых (за 2016 год – 118 проверок, в том числе 53 плановых). При проведении плановых и внеплановых мероприятий по контролю выявлено 726 нарушений требований законодательства в области безопасности гидротехнических сооружений (за 2016 год – 740). По результатам проверок наложено 102 административных штрафа на сумму 1 548 тыс. руб. (за 2016 год – 80 на сумму 643 тыс. руб.).</w:t>
      </w:r>
    </w:p>
    <w:p w:rsidR="002039B4" w:rsidRPr="006912C2" w:rsidRDefault="002039B4" w:rsidP="002001A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912C2">
        <w:rPr>
          <w:sz w:val="28"/>
          <w:szCs w:val="28"/>
        </w:rPr>
        <w:t xml:space="preserve">В течение 2017 года специалистами </w:t>
      </w:r>
      <w:proofErr w:type="spellStart"/>
      <w:r w:rsidRPr="006912C2">
        <w:rPr>
          <w:b/>
          <w:sz w:val="28"/>
          <w:szCs w:val="28"/>
        </w:rPr>
        <w:t>энергонадзора</w:t>
      </w:r>
      <w:proofErr w:type="spellEnd"/>
      <w:r w:rsidRPr="006912C2">
        <w:rPr>
          <w:sz w:val="28"/>
          <w:szCs w:val="28"/>
        </w:rPr>
        <w:t xml:space="preserve"> было проведено 2 986 проверок, из них плановых 1 070 (за 2016г. – 3 296, из них плановых 1 076), выявлено 15 886 нарушений требований правил и норм (за 2016г. – 12 464), назначено административных наказаний в виде административного приостановления деятельности – 26 (за 2016г. – 11), наложено административных штрафов 1 102 (за 2016г. – 885) на сумму 12</w:t>
      </w:r>
      <w:proofErr w:type="gramEnd"/>
      <w:r w:rsidRPr="006912C2">
        <w:rPr>
          <w:sz w:val="28"/>
          <w:szCs w:val="28"/>
        </w:rPr>
        <w:t> 055 тыс. руб. (за 2016г. – 5 385,6 тыс. руб.). Допущено в эксплуатацию 1 005 энергоустановок (в 2016г. – 758).</w:t>
      </w:r>
    </w:p>
    <w:p w:rsidR="002039B4" w:rsidRDefault="002039B4" w:rsidP="002001A8">
      <w:pPr>
        <w:spacing w:line="360" w:lineRule="auto"/>
        <w:ind w:firstLine="567"/>
        <w:jc w:val="both"/>
        <w:rPr>
          <w:sz w:val="28"/>
          <w:szCs w:val="28"/>
        </w:rPr>
      </w:pPr>
      <w:r w:rsidRPr="006912C2">
        <w:rPr>
          <w:sz w:val="28"/>
          <w:szCs w:val="28"/>
        </w:rPr>
        <w:t>В отчетном периоде Управлением было получено 228 заявлений о</w:t>
      </w:r>
      <w:r>
        <w:rPr>
          <w:sz w:val="28"/>
          <w:szCs w:val="28"/>
        </w:rPr>
        <w:t> </w:t>
      </w:r>
      <w:r w:rsidRPr="006912C2">
        <w:rPr>
          <w:sz w:val="28"/>
          <w:szCs w:val="28"/>
        </w:rPr>
        <w:t>согласовании границ охранных зон объектов электросетевого хозяйства (по</w:t>
      </w:r>
      <w:r>
        <w:rPr>
          <w:sz w:val="28"/>
          <w:szCs w:val="28"/>
        </w:rPr>
        <w:t> </w:t>
      </w:r>
      <w:r w:rsidRPr="006912C2">
        <w:rPr>
          <w:sz w:val="28"/>
          <w:szCs w:val="28"/>
        </w:rPr>
        <w:t>Нижегородской области – 35, из них в 5 случаях было отказано в</w:t>
      </w:r>
      <w:r>
        <w:rPr>
          <w:sz w:val="28"/>
          <w:szCs w:val="28"/>
        </w:rPr>
        <w:t> </w:t>
      </w:r>
      <w:r w:rsidRPr="006912C2">
        <w:rPr>
          <w:sz w:val="28"/>
          <w:szCs w:val="28"/>
        </w:rPr>
        <w:t xml:space="preserve">согласовании, по Республике Мордовия – 193 заявлений – из них в 1 случае было отказано в согласовании). 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t xml:space="preserve">Волжско-Окским управлением Ростехнадзора </w:t>
      </w:r>
      <w:r>
        <w:rPr>
          <w:rFonts w:cs="Calibri"/>
          <w:sz w:val="28"/>
          <w:szCs w:val="28"/>
        </w:rPr>
        <w:t>в</w:t>
      </w:r>
      <w:r w:rsidRPr="000C010E">
        <w:rPr>
          <w:rFonts w:cs="Calibri"/>
          <w:sz w:val="28"/>
          <w:szCs w:val="28"/>
        </w:rPr>
        <w:t xml:space="preserve"> 2017 год</w:t>
      </w:r>
      <w:r>
        <w:rPr>
          <w:rFonts w:cs="Calibri"/>
          <w:sz w:val="28"/>
          <w:szCs w:val="28"/>
        </w:rPr>
        <w:t>у</w:t>
      </w:r>
      <w:r w:rsidRPr="000C010E">
        <w:rPr>
          <w:rFonts w:cs="Calibri"/>
          <w:sz w:val="28"/>
          <w:szCs w:val="28"/>
        </w:rPr>
        <w:t xml:space="preserve"> осуществлялся федеральный государственный строительный надзор за строительством и реконструкцией объектов капитального строительства на 63 объект</w:t>
      </w:r>
      <w:r>
        <w:rPr>
          <w:rFonts w:cs="Calibri"/>
          <w:sz w:val="28"/>
          <w:szCs w:val="28"/>
        </w:rPr>
        <w:t>ах</w:t>
      </w:r>
      <w:r w:rsidRPr="000C010E">
        <w:rPr>
          <w:rFonts w:cs="Calibri"/>
          <w:sz w:val="28"/>
          <w:szCs w:val="28"/>
        </w:rPr>
        <w:t>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t xml:space="preserve">В отчетном периоде проведено </w:t>
      </w:r>
      <w:r>
        <w:rPr>
          <w:rFonts w:cs="Calibri"/>
          <w:sz w:val="28"/>
          <w:szCs w:val="28"/>
        </w:rPr>
        <w:t>317</w:t>
      </w:r>
      <w:r w:rsidRPr="000C010E">
        <w:rPr>
          <w:rFonts w:cs="Calibri"/>
          <w:sz w:val="28"/>
          <w:szCs w:val="28"/>
        </w:rPr>
        <w:t xml:space="preserve"> проверок, из них </w:t>
      </w:r>
      <w:r>
        <w:rPr>
          <w:rFonts w:cs="Calibri"/>
          <w:sz w:val="28"/>
          <w:szCs w:val="28"/>
        </w:rPr>
        <w:t>203</w:t>
      </w:r>
      <w:r w:rsidRPr="000C010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–</w:t>
      </w:r>
      <w:r w:rsidRPr="000C010E">
        <w:rPr>
          <w:rFonts w:cs="Calibri"/>
          <w:sz w:val="28"/>
          <w:szCs w:val="28"/>
        </w:rPr>
        <w:t xml:space="preserve"> в соответствии с</w:t>
      </w:r>
      <w:r>
        <w:rPr>
          <w:rFonts w:cs="Calibri"/>
          <w:sz w:val="28"/>
          <w:szCs w:val="28"/>
        </w:rPr>
        <w:t> </w:t>
      </w:r>
      <w:r w:rsidRPr="000C010E">
        <w:rPr>
          <w:rFonts w:cs="Calibri"/>
          <w:sz w:val="28"/>
          <w:szCs w:val="28"/>
        </w:rPr>
        <w:t xml:space="preserve">программами проведения проверок, </w:t>
      </w:r>
      <w:r>
        <w:rPr>
          <w:rFonts w:cs="Calibri"/>
          <w:sz w:val="28"/>
          <w:szCs w:val="28"/>
        </w:rPr>
        <w:t>114</w:t>
      </w:r>
      <w:r w:rsidRPr="000C010E">
        <w:rPr>
          <w:rFonts w:cs="Calibri"/>
          <w:sz w:val="28"/>
          <w:szCs w:val="28"/>
        </w:rPr>
        <w:t xml:space="preserve"> внеплановых провер</w:t>
      </w:r>
      <w:r>
        <w:rPr>
          <w:rFonts w:cs="Calibri"/>
          <w:sz w:val="28"/>
          <w:szCs w:val="28"/>
        </w:rPr>
        <w:t>ок</w:t>
      </w:r>
      <w:r w:rsidRPr="000C010E">
        <w:rPr>
          <w:rFonts w:cs="Calibri"/>
          <w:sz w:val="28"/>
          <w:szCs w:val="28"/>
        </w:rPr>
        <w:t xml:space="preserve"> по различным основаниям.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lastRenderedPageBreak/>
        <w:t>Наиболее сложными в техническом плане, значимыми в социально-экономическом плане, а также в плане величины сметной стоимости строительства являются: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 xml:space="preserve">Строительство мостового перехода через р. Волга на автомобильной дороге </w:t>
      </w:r>
      <w:proofErr w:type="spellStart"/>
      <w:r w:rsidRPr="000C010E">
        <w:rPr>
          <w:sz w:val="28"/>
          <w:szCs w:val="28"/>
        </w:rPr>
        <w:t>Н.Новгород</w:t>
      </w:r>
      <w:proofErr w:type="spellEnd"/>
      <w:r w:rsidRPr="000C010E">
        <w:rPr>
          <w:sz w:val="28"/>
          <w:szCs w:val="28"/>
        </w:rPr>
        <w:t>-Шахунья-Киров (13 млрд. руб.);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 xml:space="preserve">Машиностроительный завод им. 70 лет Победы  г. </w:t>
      </w:r>
      <w:proofErr w:type="spellStart"/>
      <w:r w:rsidRPr="000C010E">
        <w:rPr>
          <w:sz w:val="28"/>
          <w:szCs w:val="28"/>
        </w:rPr>
        <w:t>Н.Новгород</w:t>
      </w:r>
      <w:proofErr w:type="spellEnd"/>
      <w:r w:rsidRPr="000C010E">
        <w:rPr>
          <w:sz w:val="28"/>
          <w:szCs w:val="28"/>
        </w:rPr>
        <w:t xml:space="preserve"> </w:t>
      </w:r>
      <w:proofErr w:type="gramStart"/>
      <w:r w:rsidRPr="000C010E">
        <w:rPr>
          <w:sz w:val="28"/>
          <w:szCs w:val="28"/>
        </w:rPr>
        <w:t xml:space="preserve">( </w:t>
      </w:r>
      <w:proofErr w:type="gramEnd"/>
      <w:r w:rsidRPr="000C010E">
        <w:rPr>
          <w:sz w:val="28"/>
          <w:szCs w:val="28"/>
        </w:rPr>
        <w:t>40 млрд. руб.);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 xml:space="preserve">Строительство автомобильной дороги М-7 на участке южного обхода  Нижнего Новгорода </w:t>
      </w:r>
      <w:proofErr w:type="gramStart"/>
      <w:r w:rsidRPr="000C010E">
        <w:rPr>
          <w:sz w:val="28"/>
          <w:szCs w:val="28"/>
        </w:rPr>
        <w:t xml:space="preserve">( </w:t>
      </w:r>
      <w:proofErr w:type="gramEnd"/>
      <w:r w:rsidRPr="000C010E">
        <w:rPr>
          <w:sz w:val="28"/>
          <w:szCs w:val="28"/>
        </w:rPr>
        <w:t>8 млрд. руб.);</w:t>
      </w:r>
    </w:p>
    <w:p w:rsidR="00AB4677" w:rsidRDefault="002039B4" w:rsidP="00AB4677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Реконструкция объектов магистрального трубопро</w:t>
      </w:r>
      <w:r>
        <w:rPr>
          <w:sz w:val="28"/>
          <w:szCs w:val="28"/>
        </w:rPr>
        <w:t>водного транспорта</w:t>
      </w:r>
      <w:r w:rsidR="00AB4677">
        <w:rPr>
          <w:sz w:val="28"/>
          <w:szCs w:val="28"/>
        </w:rPr>
        <w:t>.</w:t>
      </w:r>
    </w:p>
    <w:p w:rsidR="002039B4" w:rsidRPr="00AB4677" w:rsidRDefault="002039B4" w:rsidP="00AB4677">
      <w:pPr>
        <w:pStyle w:val="ab"/>
        <w:shd w:val="clear" w:color="auto" w:fill="FFFFFF"/>
        <w:tabs>
          <w:tab w:val="left" w:pos="0"/>
        </w:tabs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AB4677">
        <w:rPr>
          <w:rFonts w:cs="Calibri"/>
          <w:sz w:val="28"/>
          <w:szCs w:val="28"/>
        </w:rPr>
        <w:t xml:space="preserve">По результатам проверок выявлено 1 245 нарушений обязательных требований законодательства. По характеру выявленных нарушений наиболее распространенными являются </w:t>
      </w:r>
      <w:proofErr w:type="gramStart"/>
      <w:r w:rsidRPr="00AB4677">
        <w:rPr>
          <w:rFonts w:cs="Calibri"/>
          <w:sz w:val="28"/>
          <w:szCs w:val="28"/>
        </w:rPr>
        <w:t>следующие</w:t>
      </w:r>
      <w:proofErr w:type="gramEnd"/>
      <w:r w:rsidRPr="00AB4677">
        <w:rPr>
          <w:rFonts w:cs="Calibri"/>
          <w:sz w:val="28"/>
          <w:szCs w:val="28"/>
        </w:rPr>
        <w:t>: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нарушение порядка осуществления строительного контроля;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отклонение от технологии производства работ, установленной нормативной и проектной документацией;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0C010E">
        <w:rPr>
          <w:sz w:val="28"/>
          <w:szCs w:val="28"/>
        </w:rPr>
        <w:t>применение строительных материалов с характеристиками, отличными от установленных в проектной документации;</w:t>
      </w:r>
      <w:proofErr w:type="gramEnd"/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нарушения порядка ведения исполнительной документации (нарушения сроков составления, полноты сведений и т.д.);</w:t>
      </w:r>
    </w:p>
    <w:p w:rsidR="002039B4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несвоевременно</w:t>
      </w:r>
      <w:r>
        <w:rPr>
          <w:sz w:val="28"/>
          <w:szCs w:val="28"/>
        </w:rPr>
        <w:t>е</w:t>
      </w:r>
      <w:r w:rsidRPr="000C010E">
        <w:rPr>
          <w:sz w:val="28"/>
          <w:szCs w:val="28"/>
        </w:rPr>
        <w:t xml:space="preserve"> направл</w:t>
      </w:r>
      <w:r>
        <w:rPr>
          <w:sz w:val="28"/>
          <w:szCs w:val="28"/>
        </w:rPr>
        <w:t>ение</w:t>
      </w:r>
      <w:r w:rsidRPr="000C010E">
        <w:rPr>
          <w:sz w:val="28"/>
          <w:szCs w:val="28"/>
        </w:rPr>
        <w:t xml:space="preserve"> на повторную экспертизу проектн</w:t>
      </w:r>
      <w:r>
        <w:rPr>
          <w:sz w:val="28"/>
          <w:szCs w:val="28"/>
        </w:rPr>
        <w:t>ой</w:t>
      </w:r>
      <w:r w:rsidRPr="000C010E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0C010E">
        <w:rPr>
          <w:sz w:val="28"/>
          <w:szCs w:val="28"/>
        </w:rPr>
        <w:t xml:space="preserve"> с из</w:t>
      </w:r>
      <w:r>
        <w:rPr>
          <w:sz w:val="28"/>
          <w:szCs w:val="28"/>
        </w:rPr>
        <w:t>мененными характеристиками</w:t>
      </w:r>
      <w:r w:rsidRPr="000C010E">
        <w:rPr>
          <w:sz w:val="28"/>
          <w:szCs w:val="28"/>
        </w:rPr>
        <w:t>, влияющими на надежность и</w:t>
      </w:r>
      <w:r>
        <w:rPr>
          <w:sz w:val="28"/>
          <w:szCs w:val="28"/>
        </w:rPr>
        <w:t> </w:t>
      </w:r>
      <w:r w:rsidRPr="000C010E">
        <w:rPr>
          <w:sz w:val="28"/>
          <w:szCs w:val="28"/>
        </w:rPr>
        <w:t>безопасность;</w:t>
      </w:r>
    </w:p>
    <w:p w:rsidR="002039B4" w:rsidRPr="000C010E" w:rsidRDefault="002039B4" w:rsidP="002001A8">
      <w:pPr>
        <w:pStyle w:val="ab"/>
        <w:numPr>
          <w:ilvl w:val="0"/>
          <w:numId w:val="1"/>
        </w:numPr>
        <w:shd w:val="clear" w:color="auto" w:fill="FFFFFF"/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0C010E">
        <w:rPr>
          <w:sz w:val="28"/>
          <w:szCs w:val="28"/>
        </w:rPr>
        <w:t>невыполнение в установленный срок законного выданного предписания.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t>Имеют место случаи, когда технический заказчик и застройщик не доводят до лиц, осуществляющих строительство информацию о планируемых проверках</w:t>
      </w:r>
      <w:r>
        <w:rPr>
          <w:rFonts w:cs="Calibri"/>
          <w:sz w:val="28"/>
          <w:szCs w:val="28"/>
        </w:rPr>
        <w:t>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lastRenderedPageBreak/>
        <w:t xml:space="preserve">По итогам проверок вынесено </w:t>
      </w:r>
      <w:r>
        <w:rPr>
          <w:rFonts w:cs="Calibri"/>
          <w:sz w:val="28"/>
          <w:szCs w:val="28"/>
        </w:rPr>
        <w:t>101</w:t>
      </w:r>
      <w:r w:rsidRPr="000C010E">
        <w:rPr>
          <w:rFonts w:cs="Calibri"/>
          <w:sz w:val="28"/>
          <w:szCs w:val="28"/>
        </w:rPr>
        <w:t xml:space="preserve"> постановлени</w:t>
      </w:r>
      <w:r>
        <w:rPr>
          <w:rFonts w:cs="Calibri"/>
          <w:sz w:val="28"/>
          <w:szCs w:val="28"/>
        </w:rPr>
        <w:t>е</w:t>
      </w:r>
      <w:r w:rsidRPr="000C010E">
        <w:rPr>
          <w:rFonts w:cs="Calibri"/>
          <w:sz w:val="28"/>
          <w:szCs w:val="28"/>
        </w:rPr>
        <w:t xml:space="preserve"> о назначении административных наказаний на общую сумму – </w:t>
      </w:r>
      <w:r>
        <w:rPr>
          <w:rFonts w:cs="Calibri"/>
          <w:sz w:val="28"/>
          <w:szCs w:val="28"/>
        </w:rPr>
        <w:t>7 206</w:t>
      </w:r>
      <w:r w:rsidRPr="000C010E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>8</w:t>
      </w:r>
      <w:r w:rsidRPr="000C010E">
        <w:rPr>
          <w:rFonts w:cs="Calibri"/>
          <w:sz w:val="28"/>
          <w:szCs w:val="28"/>
        </w:rPr>
        <w:t xml:space="preserve"> </w:t>
      </w:r>
      <w:proofErr w:type="spellStart"/>
      <w:r w:rsidRPr="000C010E">
        <w:rPr>
          <w:rFonts w:cs="Calibri"/>
          <w:sz w:val="28"/>
          <w:szCs w:val="28"/>
        </w:rPr>
        <w:t>тыс</w:t>
      </w:r>
      <w:proofErr w:type="gramStart"/>
      <w:r w:rsidRPr="000C010E">
        <w:rPr>
          <w:rFonts w:cs="Calibri"/>
          <w:sz w:val="28"/>
          <w:szCs w:val="28"/>
        </w:rPr>
        <w:t>.р</w:t>
      </w:r>
      <w:proofErr w:type="gramEnd"/>
      <w:r w:rsidRPr="000C010E">
        <w:rPr>
          <w:rFonts w:cs="Calibri"/>
          <w:sz w:val="28"/>
          <w:szCs w:val="28"/>
        </w:rPr>
        <w:t>уб</w:t>
      </w:r>
      <w:proofErr w:type="spellEnd"/>
      <w:r w:rsidRPr="000C010E">
        <w:rPr>
          <w:rFonts w:cs="Calibri"/>
          <w:sz w:val="28"/>
          <w:szCs w:val="28"/>
        </w:rPr>
        <w:t xml:space="preserve">., в отчетном периоде уплачено – </w:t>
      </w:r>
      <w:r>
        <w:rPr>
          <w:rFonts w:cs="Calibri"/>
          <w:sz w:val="28"/>
          <w:szCs w:val="28"/>
        </w:rPr>
        <w:t>7 </w:t>
      </w:r>
      <w:r w:rsidRPr="000C010E">
        <w:rPr>
          <w:rFonts w:cs="Calibri"/>
          <w:sz w:val="28"/>
          <w:szCs w:val="28"/>
        </w:rPr>
        <w:t>0</w:t>
      </w:r>
      <w:r>
        <w:rPr>
          <w:rFonts w:cs="Calibri"/>
          <w:sz w:val="28"/>
          <w:szCs w:val="28"/>
        </w:rPr>
        <w:t>35</w:t>
      </w:r>
      <w:r w:rsidRPr="000C010E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>5</w:t>
      </w:r>
      <w:r w:rsidRPr="000C010E">
        <w:rPr>
          <w:rFonts w:cs="Calibri"/>
          <w:sz w:val="28"/>
          <w:szCs w:val="28"/>
        </w:rPr>
        <w:t xml:space="preserve"> </w:t>
      </w:r>
      <w:proofErr w:type="spellStart"/>
      <w:r w:rsidRPr="000C010E">
        <w:rPr>
          <w:rFonts w:cs="Calibri"/>
          <w:sz w:val="28"/>
          <w:szCs w:val="28"/>
        </w:rPr>
        <w:t>тыс.руб</w:t>
      </w:r>
      <w:proofErr w:type="spellEnd"/>
      <w:r w:rsidRPr="000C010E">
        <w:rPr>
          <w:rFonts w:cs="Calibri"/>
          <w:sz w:val="28"/>
          <w:szCs w:val="28"/>
        </w:rPr>
        <w:t>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t>На основании поступивших извещений об окончании строительства, реконструкции объектов проведен</w:t>
      </w:r>
      <w:r>
        <w:rPr>
          <w:rFonts w:cs="Calibri"/>
          <w:sz w:val="28"/>
          <w:szCs w:val="28"/>
        </w:rPr>
        <w:t>о</w:t>
      </w:r>
      <w:r w:rsidRPr="000C010E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20</w:t>
      </w:r>
      <w:r w:rsidRPr="000C010E">
        <w:rPr>
          <w:rFonts w:cs="Calibri"/>
          <w:sz w:val="28"/>
          <w:szCs w:val="28"/>
        </w:rPr>
        <w:t xml:space="preserve"> итоговы</w:t>
      </w:r>
      <w:r>
        <w:rPr>
          <w:rFonts w:cs="Calibri"/>
          <w:sz w:val="28"/>
          <w:szCs w:val="28"/>
        </w:rPr>
        <w:t>х</w:t>
      </w:r>
      <w:r w:rsidRPr="000C010E">
        <w:rPr>
          <w:rFonts w:cs="Calibri"/>
          <w:sz w:val="28"/>
          <w:szCs w:val="28"/>
        </w:rPr>
        <w:t xml:space="preserve"> провер</w:t>
      </w:r>
      <w:r>
        <w:rPr>
          <w:rFonts w:cs="Calibri"/>
          <w:sz w:val="28"/>
          <w:szCs w:val="28"/>
        </w:rPr>
        <w:t>ок</w:t>
      </w:r>
      <w:r w:rsidRPr="000C010E">
        <w:rPr>
          <w:rFonts w:cs="Calibri"/>
          <w:sz w:val="28"/>
          <w:szCs w:val="28"/>
        </w:rPr>
        <w:t xml:space="preserve">. Выдано </w:t>
      </w:r>
      <w:r>
        <w:rPr>
          <w:rFonts w:cs="Calibri"/>
          <w:sz w:val="28"/>
          <w:szCs w:val="28"/>
        </w:rPr>
        <w:t>20</w:t>
      </w:r>
      <w:r w:rsidRPr="000C010E">
        <w:rPr>
          <w:rFonts w:cs="Calibri"/>
          <w:sz w:val="28"/>
          <w:szCs w:val="28"/>
        </w:rPr>
        <w:t xml:space="preserve"> Заключени</w:t>
      </w:r>
      <w:r>
        <w:rPr>
          <w:rFonts w:cs="Calibri"/>
          <w:sz w:val="28"/>
          <w:szCs w:val="28"/>
        </w:rPr>
        <w:t>й</w:t>
      </w:r>
      <w:r w:rsidRPr="000C010E">
        <w:rPr>
          <w:rFonts w:cs="Calibri"/>
          <w:sz w:val="28"/>
          <w:szCs w:val="28"/>
        </w:rPr>
        <w:t xml:space="preserve"> о соответствии построенного объекта установленным требованиям. В рамках осуществляемого государственного строительного надзора в отчетном периоде выявлено </w:t>
      </w:r>
      <w:r>
        <w:rPr>
          <w:rFonts w:cs="Calibri"/>
          <w:sz w:val="28"/>
          <w:szCs w:val="28"/>
        </w:rPr>
        <w:t>64</w:t>
      </w:r>
      <w:r w:rsidRPr="000C010E">
        <w:rPr>
          <w:rFonts w:cs="Calibri"/>
          <w:sz w:val="28"/>
          <w:szCs w:val="28"/>
        </w:rPr>
        <w:t xml:space="preserve"> нарушени</w:t>
      </w:r>
      <w:r>
        <w:rPr>
          <w:rFonts w:cs="Calibri"/>
          <w:sz w:val="28"/>
          <w:szCs w:val="28"/>
        </w:rPr>
        <w:t>я</w:t>
      </w:r>
      <w:r w:rsidRPr="000C010E">
        <w:rPr>
          <w:rFonts w:cs="Calibri"/>
          <w:sz w:val="28"/>
          <w:szCs w:val="28"/>
        </w:rPr>
        <w:t xml:space="preserve"> экологических требований, </w:t>
      </w:r>
      <w:r>
        <w:rPr>
          <w:rFonts w:cs="Calibri"/>
          <w:sz w:val="28"/>
          <w:szCs w:val="28"/>
        </w:rPr>
        <w:t>64</w:t>
      </w:r>
      <w:r w:rsidRPr="000C010E">
        <w:rPr>
          <w:rFonts w:cs="Calibri"/>
          <w:sz w:val="28"/>
          <w:szCs w:val="28"/>
        </w:rPr>
        <w:t xml:space="preserve"> – санитарно-эпидемиологических и </w:t>
      </w:r>
      <w:r>
        <w:rPr>
          <w:rFonts w:cs="Calibri"/>
          <w:sz w:val="28"/>
          <w:szCs w:val="28"/>
        </w:rPr>
        <w:t>64</w:t>
      </w:r>
      <w:r w:rsidRPr="000C010E">
        <w:rPr>
          <w:rFonts w:cs="Calibri"/>
          <w:sz w:val="28"/>
          <w:szCs w:val="28"/>
        </w:rPr>
        <w:t xml:space="preserve"> нарушени</w:t>
      </w:r>
      <w:r>
        <w:rPr>
          <w:rFonts w:cs="Calibri"/>
          <w:sz w:val="28"/>
          <w:szCs w:val="28"/>
        </w:rPr>
        <w:t>я</w:t>
      </w:r>
      <w:r w:rsidRPr="000C010E">
        <w:rPr>
          <w:rFonts w:cs="Calibri"/>
          <w:sz w:val="28"/>
          <w:szCs w:val="28"/>
        </w:rPr>
        <w:t xml:space="preserve"> в области пожарной безопасности. Возбуждены дела об административных правонарушениях по ст. 20.4 в отношении </w:t>
      </w:r>
      <w:r>
        <w:rPr>
          <w:rFonts w:cs="Calibri"/>
          <w:sz w:val="28"/>
          <w:szCs w:val="28"/>
        </w:rPr>
        <w:t>7</w:t>
      </w:r>
      <w:r w:rsidRPr="000C010E">
        <w:rPr>
          <w:rFonts w:cs="Calibri"/>
          <w:sz w:val="28"/>
          <w:szCs w:val="28"/>
        </w:rPr>
        <w:t xml:space="preserve"> юридических лиц.</w:t>
      </w:r>
    </w:p>
    <w:p w:rsidR="002039B4" w:rsidRPr="000C010E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0C010E">
        <w:rPr>
          <w:rFonts w:cs="Calibri"/>
          <w:sz w:val="28"/>
          <w:szCs w:val="28"/>
        </w:rPr>
        <w:t xml:space="preserve">Аварийных ситуаций за отчетный период не зарегистрировано. Временный запрет деятельности не применялся. </w:t>
      </w:r>
    </w:p>
    <w:p w:rsidR="002F44BC" w:rsidRPr="002001A8" w:rsidRDefault="002039B4" w:rsidP="002001A8">
      <w:pPr>
        <w:spacing w:line="360" w:lineRule="auto"/>
        <w:ind w:firstLine="709"/>
        <w:jc w:val="both"/>
        <w:rPr>
          <w:rFonts w:cs="Calibri"/>
          <w:sz w:val="28"/>
          <w:szCs w:val="28"/>
        </w:rPr>
      </w:pPr>
      <w:r w:rsidRPr="00F162F2">
        <w:rPr>
          <w:rFonts w:cs="Calibri"/>
          <w:sz w:val="28"/>
          <w:szCs w:val="28"/>
        </w:rPr>
        <w:t>В 2017 году Волжско-Окским управлением не проводились плановые проверки саморегулируемых организаций, проведено 11 внеплановых проверок, из которых 6 проверок выполнения ранее выданных предписаний, 5 проверок по</w:t>
      </w:r>
      <w:r>
        <w:rPr>
          <w:rFonts w:cs="Calibri"/>
          <w:sz w:val="28"/>
          <w:szCs w:val="28"/>
        </w:rPr>
        <w:t> </w:t>
      </w:r>
      <w:r w:rsidRPr="00F162F2">
        <w:rPr>
          <w:rFonts w:cs="Calibri"/>
          <w:sz w:val="28"/>
          <w:szCs w:val="28"/>
        </w:rPr>
        <w:t>обращениям членов саморегулируемой организации, содержащим сообщения о</w:t>
      </w:r>
      <w:r>
        <w:rPr>
          <w:rFonts w:cs="Calibri"/>
          <w:sz w:val="28"/>
          <w:szCs w:val="28"/>
        </w:rPr>
        <w:t> </w:t>
      </w:r>
      <w:r w:rsidRPr="00F162F2">
        <w:rPr>
          <w:rFonts w:cs="Calibri"/>
          <w:sz w:val="28"/>
          <w:szCs w:val="28"/>
        </w:rPr>
        <w:t>нарушении прав данных организаций, по итогам которых выявлено 37</w:t>
      </w:r>
      <w:r>
        <w:rPr>
          <w:rFonts w:cs="Calibri"/>
          <w:sz w:val="28"/>
          <w:szCs w:val="28"/>
        </w:rPr>
        <w:t> </w:t>
      </w:r>
      <w:r w:rsidRPr="00F162F2">
        <w:rPr>
          <w:rFonts w:cs="Calibri"/>
          <w:sz w:val="28"/>
          <w:szCs w:val="28"/>
        </w:rPr>
        <w:t xml:space="preserve">нарушений. </w:t>
      </w:r>
    </w:p>
    <w:p w:rsidR="002F44BC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В 2017 году п</w:t>
      </w:r>
      <w:r w:rsidR="002F44BC" w:rsidRPr="002001A8">
        <w:rPr>
          <w:sz w:val="28"/>
          <w:szCs w:val="28"/>
        </w:rPr>
        <w:t>о видам надзора выявлены типичные нарушения обязательных требований</w:t>
      </w:r>
      <w:r>
        <w:rPr>
          <w:sz w:val="28"/>
          <w:szCs w:val="28"/>
        </w:rPr>
        <w:t>.</w:t>
      </w:r>
    </w:p>
    <w:p w:rsidR="002F44BC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строительного</w:t>
      </w:r>
      <w:r w:rsidR="002F44BC" w:rsidRPr="002001A8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="002F44BC" w:rsidRPr="002001A8">
        <w:rPr>
          <w:sz w:val="28"/>
          <w:szCs w:val="28"/>
        </w:rPr>
        <w:t>:</w:t>
      </w:r>
    </w:p>
    <w:p w:rsidR="002F44BC" w:rsidRPr="002001A8" w:rsidRDefault="002F44BC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нарушения проектной документации, технических регламентов;</w:t>
      </w:r>
    </w:p>
    <w:p w:rsidR="002F44BC" w:rsidRPr="002001A8" w:rsidRDefault="002F44BC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нарушения п</w:t>
      </w:r>
      <w:r w:rsidR="00D4448B" w:rsidRPr="002001A8">
        <w:rPr>
          <w:sz w:val="28"/>
          <w:szCs w:val="28"/>
        </w:rPr>
        <w:t>о исполнительной документации, по порядку строительства;</w:t>
      </w:r>
    </w:p>
    <w:p w:rsidR="002F44BC" w:rsidRPr="002001A8" w:rsidRDefault="002F44BC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-нарушения требований пожарной безопасности;</w:t>
      </w:r>
    </w:p>
    <w:p w:rsidR="00D4448B" w:rsidRPr="002001A8" w:rsidRDefault="00D4448B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нарушение экологических требований</w:t>
      </w:r>
      <w:r w:rsidR="00260731" w:rsidRPr="002001A8">
        <w:rPr>
          <w:sz w:val="28"/>
          <w:szCs w:val="28"/>
        </w:rPr>
        <w:t>.</w:t>
      </w:r>
    </w:p>
    <w:p w:rsidR="00260731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н</w:t>
      </w:r>
      <w:r w:rsidR="00260731" w:rsidRPr="002001A8">
        <w:rPr>
          <w:sz w:val="28"/>
          <w:szCs w:val="28"/>
        </w:rPr>
        <w:t>адзор</w:t>
      </w:r>
      <w:r>
        <w:rPr>
          <w:sz w:val="28"/>
          <w:szCs w:val="28"/>
        </w:rPr>
        <w:t>а</w:t>
      </w:r>
      <w:r w:rsidR="00260731" w:rsidRPr="002001A8">
        <w:rPr>
          <w:sz w:val="28"/>
          <w:szCs w:val="28"/>
        </w:rPr>
        <w:t xml:space="preserve"> за энергоустановками: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</w:t>
      </w:r>
      <w:r w:rsidR="00260731" w:rsidRPr="002001A8">
        <w:rPr>
          <w:rFonts w:ascii="Times New Roman" w:hAnsi="Times New Roman"/>
          <w:sz w:val="28"/>
          <w:szCs w:val="28"/>
        </w:rPr>
        <w:t xml:space="preserve">арушение </w:t>
      </w:r>
      <w:proofErr w:type="gramStart"/>
      <w:r w:rsidR="00260731" w:rsidRPr="002001A8">
        <w:rPr>
          <w:rFonts w:ascii="Times New Roman" w:hAnsi="Times New Roman"/>
          <w:sz w:val="28"/>
          <w:szCs w:val="28"/>
        </w:rPr>
        <w:t>порядка прохождения проверки знаний Правил</w:t>
      </w:r>
      <w:proofErr w:type="gramEnd"/>
      <w:r w:rsidR="00260731" w:rsidRPr="002001A8">
        <w:rPr>
          <w:rFonts w:ascii="Times New Roman" w:hAnsi="Times New Roman"/>
          <w:sz w:val="28"/>
          <w:szCs w:val="28"/>
        </w:rPr>
        <w:t xml:space="preserve"> ответственные за исправное состояние и безопасную эксплуатацию тепловых энергоустановок;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260731" w:rsidRPr="002001A8">
        <w:rPr>
          <w:rFonts w:ascii="Times New Roman" w:hAnsi="Times New Roman"/>
          <w:sz w:val="28"/>
          <w:szCs w:val="28"/>
        </w:rPr>
        <w:t>е проводятся  испытания тепловых сетей на максимальную температуру теплоносителя, на определение тепловых и гидравлических потерь;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260731" w:rsidRPr="002001A8">
        <w:rPr>
          <w:rFonts w:ascii="Times New Roman" w:hAnsi="Times New Roman"/>
          <w:sz w:val="28"/>
          <w:szCs w:val="28"/>
        </w:rPr>
        <w:t>е проводится в установленные сроки наладка водно-химического режима и ревизия водоподготовительного оборудования;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260731" w:rsidRPr="002001A8">
        <w:rPr>
          <w:rFonts w:ascii="Times New Roman" w:hAnsi="Times New Roman"/>
          <w:sz w:val="28"/>
          <w:szCs w:val="28"/>
        </w:rPr>
        <w:t>е проводятся режимно-наладочные испытания котлов;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="00260731" w:rsidRPr="002001A8">
        <w:rPr>
          <w:rFonts w:ascii="Times New Roman" w:hAnsi="Times New Roman"/>
          <w:sz w:val="28"/>
          <w:szCs w:val="28"/>
        </w:rPr>
        <w:t xml:space="preserve">е ведутся (не заполняются) паспорта </w:t>
      </w:r>
      <w:proofErr w:type="spellStart"/>
      <w:r w:rsidR="00260731" w:rsidRPr="002001A8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="00260731" w:rsidRPr="002001A8">
        <w:rPr>
          <w:rFonts w:ascii="Times New Roman" w:hAnsi="Times New Roman"/>
          <w:sz w:val="28"/>
          <w:szCs w:val="28"/>
        </w:rPr>
        <w:t xml:space="preserve"> энергоустановок и котлов. </w:t>
      </w:r>
    </w:p>
    <w:p w:rsidR="00260731" w:rsidRPr="002001A8" w:rsidRDefault="002001A8" w:rsidP="002001A8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</w:t>
      </w:r>
      <w:r w:rsidR="00E514F9" w:rsidRPr="00200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пересмотрены в соответствии с изменениями и не утверждены </w:t>
      </w:r>
      <w:proofErr w:type="gramStart"/>
      <w:r w:rsidR="00E514F9" w:rsidRPr="00200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="00E514F9" w:rsidRPr="002001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электрохозяйство однолинейные схемы электрических соединений предприятия для всех напряжений при нормальных режимах работы оборудования.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н</w:t>
      </w:r>
      <w:r w:rsidR="00430842" w:rsidRPr="002001A8">
        <w:rPr>
          <w:sz w:val="28"/>
          <w:szCs w:val="28"/>
        </w:rPr>
        <w:t>адзор</w:t>
      </w:r>
      <w:r>
        <w:rPr>
          <w:sz w:val="28"/>
          <w:szCs w:val="28"/>
        </w:rPr>
        <w:t>а</w:t>
      </w:r>
      <w:r w:rsidR="00430842" w:rsidRPr="002001A8">
        <w:rPr>
          <w:sz w:val="28"/>
          <w:szCs w:val="28"/>
        </w:rPr>
        <w:t xml:space="preserve"> за подъемными сооружениями, за оборудованием, работающим под избыточным давлением:</w:t>
      </w:r>
    </w:p>
    <w:p w:rsidR="00430842" w:rsidRPr="002001A8" w:rsidRDefault="0043084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- не назначены приказом из числа специалистов, прошедших в установленном порядке аттестацию в области промышленной безопасности, </w:t>
      </w:r>
      <w:proofErr w:type="gramStart"/>
      <w:r w:rsidRPr="002001A8">
        <w:rPr>
          <w:sz w:val="28"/>
          <w:szCs w:val="28"/>
        </w:rPr>
        <w:t>ответственный</w:t>
      </w:r>
      <w:proofErr w:type="gramEnd"/>
      <w:r w:rsidRPr="002001A8">
        <w:rPr>
          <w:sz w:val="28"/>
          <w:szCs w:val="28"/>
        </w:rPr>
        <w:t xml:space="preserve"> (ответственные) за осуществление производственного контроля за безопасной эксплуатацией оборудования под давлением;</w:t>
      </w:r>
    </w:p>
    <w:p w:rsidR="00430842" w:rsidRPr="002001A8" w:rsidRDefault="0043084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не утвержден перечень нормативных документов, применение которых в эксплуатирующей организации на добровольной основе способствует соблюдению требований промышленной безопасности, установленных Федеральных норм и правил;</w:t>
      </w:r>
    </w:p>
    <w:p w:rsidR="00430842" w:rsidRPr="002001A8" w:rsidRDefault="0043084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применяемые на опасном производственном объекте технические устройства не соответствуют требованиям технических регламентов;</w:t>
      </w:r>
    </w:p>
    <w:p w:rsidR="00430842" w:rsidRPr="002001A8" w:rsidRDefault="0043084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- установка и работа кранов стрелового типа, кранов-манипуляторов, подъемников (вышек) на расстоянии менее 30 м от крайнего провода </w:t>
      </w:r>
      <w:r w:rsidRPr="002001A8">
        <w:rPr>
          <w:sz w:val="28"/>
          <w:szCs w:val="28"/>
        </w:rPr>
        <w:lastRenderedPageBreak/>
        <w:t>воздушной линии электропередачи или воздушной электрической сети напряжением более 50</w:t>
      </w:r>
      <w:proofErr w:type="gramStart"/>
      <w:r w:rsidRPr="002001A8">
        <w:rPr>
          <w:sz w:val="28"/>
          <w:szCs w:val="28"/>
        </w:rPr>
        <w:t xml:space="preserve"> В</w:t>
      </w:r>
      <w:proofErr w:type="gramEnd"/>
      <w:r w:rsidRPr="002001A8">
        <w:rPr>
          <w:sz w:val="28"/>
          <w:szCs w:val="28"/>
        </w:rPr>
        <w:t xml:space="preserve"> осуществляются без наряда-допуска, определяющего безопасные условия работы;</w:t>
      </w:r>
    </w:p>
    <w:p w:rsidR="00430842" w:rsidRPr="002001A8" w:rsidRDefault="0043084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- эксплуатация опасного производственного объекта осуществляется с </w:t>
      </w:r>
      <w:proofErr w:type="spellStart"/>
      <w:proofErr w:type="gramStart"/>
      <w:r w:rsidRPr="002001A8">
        <w:rPr>
          <w:sz w:val="28"/>
          <w:szCs w:val="28"/>
        </w:rPr>
        <w:t>с</w:t>
      </w:r>
      <w:proofErr w:type="spellEnd"/>
      <w:proofErr w:type="gramEnd"/>
      <w:r w:rsidRPr="002001A8">
        <w:rPr>
          <w:sz w:val="28"/>
          <w:szCs w:val="28"/>
        </w:rPr>
        <w:t xml:space="preserve"> неработоспособными ограничителями, указателями и регистраторами п</w:t>
      </w:r>
      <w:r w:rsidR="002001A8">
        <w:rPr>
          <w:sz w:val="28"/>
          <w:szCs w:val="28"/>
        </w:rPr>
        <w:t>одъемного сооружения.</w:t>
      </w:r>
    </w:p>
    <w:p w:rsidR="00260731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м</w:t>
      </w:r>
      <w:r w:rsidR="00430842" w:rsidRPr="002001A8">
        <w:rPr>
          <w:sz w:val="28"/>
          <w:szCs w:val="28"/>
        </w:rPr>
        <w:t>агистральн</w:t>
      </w:r>
      <w:r>
        <w:rPr>
          <w:sz w:val="28"/>
          <w:szCs w:val="28"/>
        </w:rPr>
        <w:t>ого</w:t>
      </w:r>
      <w:r w:rsidR="00430842" w:rsidRPr="002001A8">
        <w:rPr>
          <w:sz w:val="28"/>
          <w:szCs w:val="28"/>
        </w:rPr>
        <w:t xml:space="preserve"> трубопроводн</w:t>
      </w:r>
      <w:r>
        <w:rPr>
          <w:sz w:val="28"/>
          <w:szCs w:val="28"/>
        </w:rPr>
        <w:t>ого</w:t>
      </w:r>
      <w:r w:rsidR="00430842" w:rsidRPr="002001A8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а</w:t>
      </w:r>
      <w:r w:rsidR="00430842" w:rsidRPr="002001A8">
        <w:rPr>
          <w:sz w:val="28"/>
          <w:szCs w:val="28"/>
        </w:rPr>
        <w:t xml:space="preserve"> и газов</w:t>
      </w:r>
      <w:r>
        <w:rPr>
          <w:sz w:val="28"/>
          <w:szCs w:val="28"/>
        </w:rPr>
        <w:t xml:space="preserve">ого </w:t>
      </w:r>
      <w:r w:rsidR="00430842" w:rsidRPr="002001A8">
        <w:rPr>
          <w:sz w:val="28"/>
          <w:szCs w:val="28"/>
        </w:rPr>
        <w:t>надзор</w:t>
      </w:r>
      <w:r>
        <w:rPr>
          <w:sz w:val="28"/>
          <w:szCs w:val="28"/>
        </w:rPr>
        <w:t>а</w:t>
      </w:r>
      <w:r w:rsidR="00430842" w:rsidRPr="002001A8">
        <w:rPr>
          <w:sz w:val="28"/>
          <w:szCs w:val="28"/>
        </w:rPr>
        <w:t>:</w:t>
      </w:r>
    </w:p>
    <w:p w:rsidR="00260731" w:rsidRPr="002001A8" w:rsidRDefault="00260731" w:rsidP="002001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1A8">
        <w:rPr>
          <w:color w:val="000000"/>
          <w:sz w:val="28"/>
          <w:szCs w:val="28"/>
        </w:rPr>
        <w:t>-</w:t>
      </w:r>
      <w:r w:rsidR="00B91635" w:rsidRPr="002001A8">
        <w:rPr>
          <w:color w:val="000000"/>
          <w:sz w:val="28"/>
          <w:szCs w:val="28"/>
        </w:rPr>
        <w:t xml:space="preserve"> в</w:t>
      </w:r>
      <w:r w:rsidRPr="002001A8">
        <w:rPr>
          <w:color w:val="000000"/>
          <w:sz w:val="28"/>
          <w:szCs w:val="28"/>
        </w:rPr>
        <w:t xml:space="preserve"> технологическом регламенте отсутствует перечень и характеристика</w:t>
      </w:r>
      <w:r w:rsidR="00B91635" w:rsidRPr="002001A8">
        <w:rPr>
          <w:color w:val="000000"/>
          <w:sz w:val="28"/>
          <w:szCs w:val="28"/>
        </w:rPr>
        <w:t xml:space="preserve"> наиболее опасных участков опасных производственных объектов;</w:t>
      </w:r>
    </w:p>
    <w:p w:rsidR="00260731" w:rsidRPr="002001A8" w:rsidRDefault="00B91635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</w:t>
      </w:r>
      <w:r w:rsidR="00260731" w:rsidRPr="002001A8">
        <w:rPr>
          <w:sz w:val="28"/>
          <w:szCs w:val="28"/>
        </w:rPr>
        <w:t xml:space="preserve">е внесены изменения в сведения об </w:t>
      </w:r>
      <w:r w:rsidRPr="002001A8">
        <w:rPr>
          <w:sz w:val="28"/>
          <w:szCs w:val="28"/>
        </w:rPr>
        <w:t>опасном производственном объекте</w:t>
      </w:r>
      <w:r w:rsidR="00260731" w:rsidRPr="002001A8">
        <w:rPr>
          <w:sz w:val="28"/>
          <w:szCs w:val="28"/>
        </w:rPr>
        <w:t xml:space="preserve"> в связи с заменой технических устройств</w:t>
      </w:r>
      <w:r w:rsidRPr="002001A8">
        <w:rPr>
          <w:sz w:val="28"/>
          <w:szCs w:val="28"/>
        </w:rPr>
        <w:t>;</w:t>
      </w:r>
    </w:p>
    <w:p w:rsidR="00260731" w:rsidRPr="002001A8" w:rsidRDefault="00B91635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у</w:t>
      </w:r>
      <w:r w:rsidR="00260731" w:rsidRPr="002001A8">
        <w:rPr>
          <w:sz w:val="28"/>
          <w:szCs w:val="28"/>
        </w:rPr>
        <w:t xml:space="preserve"> эксплуатирующей организации отсутствуют инструкции заводов-изготовителей на технические устройства, в соответствии с которыми должно проводиться техническое обслуживание, текущий ремонт, проверка срабатывания, экспертиза промышленной безопасности, которая должна проводиться по истечении предельного срока их эксплуатации</w:t>
      </w:r>
      <w:r w:rsidRPr="002001A8">
        <w:rPr>
          <w:sz w:val="28"/>
          <w:szCs w:val="28"/>
        </w:rPr>
        <w:t>;</w:t>
      </w:r>
    </w:p>
    <w:p w:rsidR="00260731" w:rsidRPr="002001A8" w:rsidRDefault="00B91635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</w:t>
      </w:r>
      <w:r w:rsidR="00260731" w:rsidRPr="002001A8">
        <w:rPr>
          <w:sz w:val="28"/>
          <w:szCs w:val="28"/>
        </w:rPr>
        <w:t>арушена изоляция подающих и напорных трубопроводов.</w:t>
      </w:r>
    </w:p>
    <w:p w:rsidR="002F44BC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н</w:t>
      </w:r>
      <w:r w:rsidR="00430842" w:rsidRPr="002001A8">
        <w:rPr>
          <w:sz w:val="28"/>
          <w:szCs w:val="28"/>
        </w:rPr>
        <w:t>адзор</w:t>
      </w:r>
      <w:r>
        <w:rPr>
          <w:sz w:val="28"/>
          <w:szCs w:val="28"/>
        </w:rPr>
        <w:t>а</w:t>
      </w:r>
      <w:r w:rsidR="00430842" w:rsidRPr="002001A8">
        <w:rPr>
          <w:sz w:val="28"/>
          <w:szCs w:val="28"/>
        </w:rPr>
        <w:t xml:space="preserve"> на объектах химического и нефтехимического надзора, нефтеперерабатывающих предприятий: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30842" w:rsidRPr="002001A8">
        <w:rPr>
          <w:sz w:val="28"/>
          <w:szCs w:val="28"/>
        </w:rPr>
        <w:t>арушения требований Федеральных норм и правил в части обеспечения химически опасных и  взрывопожароопасных производственных объектов средствами автоматического газового контроля и анализа с сигнализацией, срабатывающей при достижении предельно допустимых величин, и с выдачей сигналов в систему ПАЗ.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30842" w:rsidRPr="002001A8">
        <w:rPr>
          <w:sz w:val="28"/>
          <w:szCs w:val="28"/>
        </w:rPr>
        <w:t xml:space="preserve">есвоевременная аттестация специалистов по вопросам промышленной безопасности. 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30842" w:rsidRPr="002001A8">
        <w:rPr>
          <w:sz w:val="28"/>
          <w:szCs w:val="28"/>
        </w:rPr>
        <w:t>арушение эксплуатирующими организациями требований НПА при подготовке и проведении огневых и газоопасных работ.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</w:t>
      </w:r>
      <w:r w:rsidR="00430842" w:rsidRPr="002001A8">
        <w:rPr>
          <w:sz w:val="28"/>
          <w:szCs w:val="28"/>
        </w:rPr>
        <w:t>ксплуатация технических устройств с истекшим сроком эксплуатации при отсутствии положительного заключения экспертизы промышленной безопасности о возможности дальнейшей эксплуатации.</w:t>
      </w:r>
    </w:p>
    <w:p w:rsidR="00430842" w:rsidRPr="002001A8" w:rsidRDefault="002001A8" w:rsidP="002001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</w:t>
      </w:r>
      <w:r w:rsidR="00430842" w:rsidRPr="002001A8">
        <w:rPr>
          <w:sz w:val="28"/>
          <w:szCs w:val="28"/>
        </w:rPr>
        <w:t>ксплуатация зданий и сооружений, срок эксплуатации которых не указан в проектной документации, при отсутствии положительного заключения экспертизы промышленной безопасности о возможности дальнейшей эксплуатации.</w:t>
      </w:r>
    </w:p>
    <w:p w:rsidR="00430842" w:rsidRPr="002001A8" w:rsidRDefault="00430842" w:rsidP="002001A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Основными причинами невыполнения мероприятий по соблюдению обязательных требований по перечисленным видам надзора являются: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- отсутствие у собственников предприятий мотиваций по вложению средств на длительный период, в том числе по вопросам промышленной безопасности и обновления основных производственных фондов </w:t>
      </w:r>
      <w:r w:rsidRPr="002001A8">
        <w:rPr>
          <w:sz w:val="28"/>
          <w:szCs w:val="28"/>
        </w:rPr>
        <w:br/>
        <w:t>(за исключением крупных холдингов и предприятий-монополистов);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тяжёлое финансовое состояние отдельных организаций и отсутствием помощи от региональных властей;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отсутствие необходимых финансовых средств, на выполнение  мероприятий, требующих крупных финансовых затрат;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- банкротство, смена собственников ряда предприятий, их неграмотная финансово-экономическая деятельность, нежелание вкладывать средства </w:t>
      </w:r>
      <w:r w:rsidRPr="002001A8">
        <w:rPr>
          <w:sz w:val="28"/>
          <w:szCs w:val="28"/>
        </w:rPr>
        <w:br/>
        <w:t xml:space="preserve">в модернизацию опасных производственных объектов, а также доведение их </w:t>
      </w:r>
      <w:r w:rsidRPr="002001A8">
        <w:rPr>
          <w:sz w:val="28"/>
          <w:szCs w:val="28"/>
        </w:rPr>
        <w:br/>
        <w:t>до нормативных  требований безопасности;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color w:val="000000"/>
          <w:sz w:val="28"/>
          <w:szCs w:val="28"/>
        </w:rPr>
        <w:t>- не проведение периодического повышения квалификации и обучения электротехнического персонала;</w:t>
      </w:r>
    </w:p>
    <w:p w:rsidR="00430842" w:rsidRPr="002001A8" w:rsidRDefault="00430842" w:rsidP="002001A8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 w:rsidRPr="002001A8">
        <w:rPr>
          <w:color w:val="000000"/>
          <w:sz w:val="28"/>
          <w:szCs w:val="28"/>
        </w:rPr>
        <w:t>- личная недисциплинированность работников, халатность;</w:t>
      </w:r>
    </w:p>
    <w:p w:rsidR="00430842" w:rsidRPr="002001A8" w:rsidRDefault="00C61672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За 2017 год</w:t>
      </w:r>
      <w:r w:rsidR="004B146E" w:rsidRPr="002001A8">
        <w:rPr>
          <w:sz w:val="28"/>
          <w:szCs w:val="28"/>
        </w:rPr>
        <w:t xml:space="preserve"> судебная практика Управления складывалась из следующих показателей: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количество исков об оспаривании предписаний об устранении выявленных нарушений: 15 исков.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количество исков об оспаривании постановлений о привлечении</w:t>
      </w:r>
      <w:r w:rsidRPr="002001A8">
        <w:rPr>
          <w:sz w:val="28"/>
          <w:szCs w:val="28"/>
        </w:rPr>
        <w:br/>
        <w:t xml:space="preserve"> к административной ответственности: 108 исков.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lastRenderedPageBreak/>
        <w:t xml:space="preserve">- количество удовлетворенных судом исков об оспаривании предписаний: 0 исков. 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количество удовлетворенных судом исков об оспаривании постановлений: 13 исков.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Типовые основания для удовлетворения обращений истцов: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отсутствует состав административного правонарушения;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-организация финансируется за счет федерального бюджета, осуществляет социально-значимые функции;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недостаточность доказательной базы;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нарушения в части надлежащего уведомления лиц, участвующих в административном производстве.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Меры реагирования, принятые в отношении должностных лиц Управления: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проведение служебных расследований в отношении лиц, по вине которых допущено поражение в суд;</w:t>
      </w:r>
    </w:p>
    <w:p w:rsidR="004B146E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применение дисциплинарных взысканий;</w:t>
      </w:r>
    </w:p>
    <w:p w:rsidR="002F44BC" w:rsidRPr="002001A8" w:rsidRDefault="004B146E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- проведение семинаров по проблемным вопросам.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В 2017 году на страницах официального сайта Управления регулярно публиковались новости, касающихся деятельности Управления. Кроме того, через раздел «Новости» официального сайта Управления, вниманию поднадзорных организаций доводилась информация об изменениях нормативно-правовых актов. Всего, в 2017 году было опубликовано 167 новостей.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Все новостные пресс-релизы рассылались в адрес СМИ Нижегородской области и Республики Мордовия. В новостных лентах информационных агентств, таких как ИА «НТА-Приволжье», ИА «Время-Н»: НИА «Нижний Новгород», ИА «Федерал Пресс», ИА «Интерфакс Поволжье», ИА «Вестник Мордовии», ИА «Столица</w:t>
      </w:r>
      <w:proofErr w:type="gramStart"/>
      <w:r w:rsidRPr="002001A8">
        <w:rPr>
          <w:sz w:val="28"/>
          <w:szCs w:val="28"/>
        </w:rPr>
        <w:t xml:space="preserve"> С</w:t>
      </w:r>
      <w:proofErr w:type="gramEnd"/>
      <w:r w:rsidRPr="002001A8">
        <w:rPr>
          <w:sz w:val="28"/>
          <w:szCs w:val="28"/>
        </w:rPr>
        <w:t xml:space="preserve">» и др. регулярно публикуются пресс-релизы Управления. Также информационные материалы о деятельности Управления </w:t>
      </w:r>
      <w:r w:rsidRPr="002001A8">
        <w:rPr>
          <w:sz w:val="28"/>
          <w:szCs w:val="28"/>
        </w:rPr>
        <w:lastRenderedPageBreak/>
        <w:t xml:space="preserve">были опубликованы в печатных газетах и </w:t>
      </w:r>
      <w:proofErr w:type="gramStart"/>
      <w:r w:rsidRPr="002001A8">
        <w:rPr>
          <w:sz w:val="28"/>
          <w:szCs w:val="28"/>
        </w:rPr>
        <w:t>интернет-версиях</w:t>
      </w:r>
      <w:proofErr w:type="gramEnd"/>
      <w:r w:rsidRPr="002001A8">
        <w:rPr>
          <w:sz w:val="28"/>
          <w:szCs w:val="28"/>
        </w:rPr>
        <w:t xml:space="preserve"> печатных газет «Жилищный вопрос» и «Аргументы и факты».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Также информация о деятельности Управления находит свое отражение на страницах официального журнала Ростехнадзора «Промышленность и безопасность» и в журнале «Промышленная и экологическая безопасность, охрана труда», официальные запросы которого обрабатываются практически ежемесячно (в 2017 году было опубликовано 10 материалов).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В 2017 году Управлением было проведено два расширенных совещания с представителями поднадзорных объектов, в ходе которых обсуждались вопросы контрольно-надзорной деятельности. Информация об этих мероприятиях также была опубликована в региональных СМИ.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>В октябре 2017 года Управление организовало проведение круглого стола по вопросам осуществления контрольной и надзорной деятельности в рамках седьмого специализированного выставочного проекта «</w:t>
      </w:r>
      <w:r w:rsidRPr="002001A8">
        <w:rPr>
          <w:sz w:val="28"/>
          <w:szCs w:val="28"/>
          <w:lang w:val="en-US"/>
        </w:rPr>
        <w:t>SENTEX</w:t>
      </w:r>
      <w:r w:rsidRPr="002001A8">
        <w:rPr>
          <w:sz w:val="28"/>
          <w:szCs w:val="28"/>
        </w:rPr>
        <w:t>. Безопасность. Охрана. Спасание» в Нижнем Новгороде.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В 2017 году Управлением было проведено три публичных обсуждения правоприменительной практики, на которых присутствовали представители прокуратуры, Правительства Нижегородской области, поднадзорных предприятий и общественных организаций. В процессе обсуждений были рассмотрены результаты правоприменительной практики  по соблюдению обязательных требований, входящих в компетенцию Управления. </w:t>
      </w:r>
      <w:r w:rsidRPr="002001A8">
        <w:rPr>
          <w:sz w:val="28"/>
          <w:szCs w:val="28"/>
        </w:rPr>
        <w:br/>
        <w:t xml:space="preserve">Кроме того, </w:t>
      </w:r>
      <w:proofErr w:type="gramStart"/>
      <w:r w:rsidRPr="002001A8">
        <w:rPr>
          <w:sz w:val="28"/>
          <w:szCs w:val="28"/>
        </w:rPr>
        <w:t>были</w:t>
      </w:r>
      <w:proofErr w:type="gramEnd"/>
      <w:r w:rsidRPr="002001A8">
        <w:rPr>
          <w:sz w:val="28"/>
          <w:szCs w:val="28"/>
        </w:rPr>
        <w:t xml:space="preserve"> даны разъяснения неоднозначных или не ясных подконтрольным лицам обязательных требований и новых нормативных правовых актов.</w:t>
      </w:r>
    </w:p>
    <w:p w:rsidR="00805E27" w:rsidRPr="002001A8" w:rsidRDefault="00805E27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С целью фиксации нарушений требований безопасности  руководитель и специалисты Управления регулярно ведут личный прием граждан </w:t>
      </w:r>
      <w:r w:rsidRPr="002001A8">
        <w:rPr>
          <w:sz w:val="28"/>
          <w:szCs w:val="28"/>
        </w:rPr>
        <w:br/>
        <w:t xml:space="preserve">и юридических лиц в общественной приемной Управления и приемной Президента РФ в Приволжском Федеральном Округе в Нижнем Новгороде </w:t>
      </w:r>
      <w:r w:rsidRPr="002001A8">
        <w:rPr>
          <w:sz w:val="28"/>
          <w:szCs w:val="28"/>
        </w:rPr>
        <w:br/>
      </w:r>
      <w:r w:rsidRPr="002001A8">
        <w:rPr>
          <w:sz w:val="28"/>
          <w:szCs w:val="28"/>
        </w:rPr>
        <w:lastRenderedPageBreak/>
        <w:t>и в Республике Мордовия. Зачастую вопросы, озвученные в ходе личных приемов, требуют разъяснений по соблюдению обязательных требований.</w:t>
      </w:r>
    </w:p>
    <w:p w:rsidR="008F371D" w:rsidRPr="002001A8" w:rsidRDefault="008F371D" w:rsidP="002001A8">
      <w:pPr>
        <w:spacing w:line="360" w:lineRule="auto"/>
        <w:ind w:firstLine="709"/>
        <w:jc w:val="both"/>
        <w:rPr>
          <w:sz w:val="28"/>
          <w:szCs w:val="28"/>
        </w:rPr>
      </w:pPr>
      <w:r w:rsidRPr="002001A8">
        <w:rPr>
          <w:sz w:val="28"/>
          <w:szCs w:val="28"/>
        </w:rPr>
        <w:t xml:space="preserve">За </w:t>
      </w:r>
      <w:r w:rsidR="005F1347" w:rsidRPr="002001A8">
        <w:rPr>
          <w:sz w:val="28"/>
          <w:szCs w:val="28"/>
        </w:rPr>
        <w:t>2017 год</w:t>
      </w:r>
      <w:r w:rsidRPr="002001A8">
        <w:rPr>
          <w:sz w:val="28"/>
          <w:szCs w:val="28"/>
        </w:rPr>
        <w:t xml:space="preserve"> Управлением был применен такой вид наказания,  как предупреждение, в </w:t>
      </w:r>
      <w:r w:rsidR="005F1347" w:rsidRPr="002001A8">
        <w:rPr>
          <w:sz w:val="28"/>
          <w:szCs w:val="28"/>
        </w:rPr>
        <w:t>157</w:t>
      </w:r>
      <w:r w:rsidRPr="002001A8">
        <w:rPr>
          <w:sz w:val="28"/>
          <w:szCs w:val="28"/>
        </w:rPr>
        <w:t xml:space="preserve"> случаях к субъектам малого и среднего предпринимательства.</w:t>
      </w:r>
    </w:p>
    <w:p w:rsidR="002001A8" w:rsidRDefault="002001A8" w:rsidP="00EF33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совершенствованию законодательства на основе анализа правоприменительной практики контрольно-надзорной деятельности:</w:t>
      </w:r>
    </w:p>
    <w:p w:rsidR="002001A8" w:rsidRPr="00B61311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61311">
        <w:rPr>
          <w:sz w:val="28"/>
          <w:szCs w:val="28"/>
        </w:rPr>
        <w:t xml:space="preserve">Выйти с предложением в законодательные органы о закреплении участия инспекторов </w:t>
      </w:r>
      <w:proofErr w:type="spellStart"/>
      <w:r w:rsidRPr="00B61311">
        <w:rPr>
          <w:sz w:val="28"/>
          <w:szCs w:val="28"/>
        </w:rPr>
        <w:t>госэнергонадзора</w:t>
      </w:r>
      <w:proofErr w:type="spellEnd"/>
      <w:r w:rsidRPr="00B61311">
        <w:rPr>
          <w:sz w:val="28"/>
          <w:szCs w:val="28"/>
        </w:rPr>
        <w:t xml:space="preserve"> в обязательном расследовании и участия в комиссиях по расследованию </w:t>
      </w:r>
      <w:proofErr w:type="spellStart"/>
      <w:r w:rsidRPr="00B61311">
        <w:rPr>
          <w:sz w:val="28"/>
          <w:szCs w:val="28"/>
        </w:rPr>
        <w:t>электротравматизма</w:t>
      </w:r>
      <w:proofErr w:type="spellEnd"/>
      <w:r w:rsidRPr="00B61311">
        <w:rPr>
          <w:sz w:val="28"/>
          <w:szCs w:val="28"/>
        </w:rPr>
        <w:t xml:space="preserve"> (ТК РФ исключает такое участие).</w:t>
      </w:r>
    </w:p>
    <w:p w:rsidR="002001A8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440EE7">
        <w:rPr>
          <w:bCs/>
          <w:sz w:val="28"/>
          <w:szCs w:val="28"/>
        </w:rPr>
        <w:t xml:space="preserve">скорить </w:t>
      </w:r>
      <w:r w:rsidRPr="00440EE7">
        <w:rPr>
          <w:sz w:val="28"/>
          <w:szCs w:val="28"/>
        </w:rPr>
        <w:t>принятие административных регламентов проведения проверок при осуществлении федерального государственного контроля (надзора) по энергетической безопасности тепловых энергетических установок и тепловых сетей и регламентов взаимодействия с другими контрольными и надзорными органами при проведении проверок.</w:t>
      </w:r>
    </w:p>
    <w:p w:rsidR="002001A8" w:rsidRPr="003043B4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F15A6">
        <w:rPr>
          <w:sz w:val="28"/>
          <w:szCs w:val="28"/>
        </w:rPr>
        <w:t xml:space="preserve">В целях получения наиболее оперативной и полной информации о происшедших авариях и несчастных случаях размещать на разделе сайта Ростехнадзора или на странице Ростехнадзора в </w:t>
      </w:r>
      <w:proofErr w:type="spellStart"/>
      <w:r w:rsidRPr="00BF15A6">
        <w:rPr>
          <w:sz w:val="28"/>
          <w:szCs w:val="28"/>
        </w:rPr>
        <w:t>Фейсбуке</w:t>
      </w:r>
      <w:proofErr w:type="spellEnd"/>
      <w:r w:rsidRPr="00BF15A6">
        <w:rPr>
          <w:sz w:val="28"/>
          <w:szCs w:val="28"/>
        </w:rPr>
        <w:t xml:space="preserve"> материалы расследований, с которыми можно было бы ознакомиться в соответствии с указанием Ростехнадзора от 17</w:t>
      </w:r>
      <w:r>
        <w:rPr>
          <w:sz w:val="28"/>
          <w:szCs w:val="28"/>
        </w:rPr>
        <w:t xml:space="preserve"> июня </w:t>
      </w:r>
      <w:r w:rsidRPr="00BF15A6">
        <w:rPr>
          <w:sz w:val="28"/>
          <w:szCs w:val="28"/>
        </w:rPr>
        <w:t>2010</w:t>
      </w:r>
      <w:r>
        <w:rPr>
          <w:sz w:val="28"/>
          <w:szCs w:val="28"/>
        </w:rPr>
        <w:t> </w:t>
      </w:r>
      <w:r w:rsidRPr="00BF15A6">
        <w:rPr>
          <w:sz w:val="28"/>
          <w:szCs w:val="28"/>
        </w:rPr>
        <w:t>г. № 00-07-12/3056.</w:t>
      </w:r>
    </w:p>
    <w:p w:rsidR="002001A8" w:rsidRPr="003043B4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780E">
        <w:rPr>
          <w:sz w:val="28"/>
          <w:szCs w:val="28"/>
        </w:rPr>
        <w:t>пределить порядок наделения специализированных организаций полномочиями по проведению технического освидетельствования оборудования, работа</w:t>
      </w:r>
      <w:r>
        <w:rPr>
          <w:sz w:val="28"/>
          <w:szCs w:val="28"/>
        </w:rPr>
        <w:t>ющего под избыточным давлением.</w:t>
      </w:r>
    </w:p>
    <w:p w:rsidR="002001A8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3815">
        <w:rPr>
          <w:sz w:val="28"/>
          <w:szCs w:val="28"/>
        </w:rPr>
        <w:t>Установить порядок (на стадии регистрации ОПО, внесения изменений в сведения</w:t>
      </w:r>
      <w:r>
        <w:rPr>
          <w:sz w:val="28"/>
          <w:szCs w:val="28"/>
        </w:rPr>
        <w:t>,</w:t>
      </w:r>
      <w:r w:rsidRPr="00673815">
        <w:rPr>
          <w:sz w:val="28"/>
          <w:szCs w:val="28"/>
        </w:rPr>
        <w:t xml:space="preserve"> характеризующие ОПО) постановки на учет и снятия с учета технических устройств, с </w:t>
      </w:r>
      <w:proofErr w:type="gramStart"/>
      <w:r w:rsidRPr="00673815">
        <w:rPr>
          <w:sz w:val="28"/>
          <w:szCs w:val="28"/>
        </w:rPr>
        <w:t>перечнем</w:t>
      </w:r>
      <w:proofErr w:type="gramEnd"/>
      <w:r w:rsidRPr="00673815">
        <w:rPr>
          <w:sz w:val="28"/>
          <w:szCs w:val="28"/>
        </w:rPr>
        <w:t xml:space="preserve"> представляемых при этом документов (паспорт, сертификат соответствия и т.д.)</w:t>
      </w:r>
      <w:r>
        <w:rPr>
          <w:sz w:val="28"/>
          <w:szCs w:val="28"/>
        </w:rPr>
        <w:t>,</w:t>
      </w:r>
      <w:r w:rsidRPr="00673815">
        <w:rPr>
          <w:sz w:val="28"/>
          <w:szCs w:val="28"/>
        </w:rPr>
        <w:t xml:space="preserve"> чтобы исключить </w:t>
      </w:r>
      <w:r w:rsidRPr="00673815">
        <w:rPr>
          <w:sz w:val="28"/>
          <w:szCs w:val="28"/>
        </w:rPr>
        <w:lastRenderedPageBreak/>
        <w:t>возможность постановки на учет технических устройств, изготовители которых не прошли процедуру подтверждения соответствия.</w:t>
      </w:r>
    </w:p>
    <w:p w:rsidR="002001A8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187ABB">
        <w:rPr>
          <w:sz w:val="28"/>
          <w:szCs w:val="28"/>
        </w:rPr>
        <w:t xml:space="preserve"> порядок приемки ОПО после технического перевооружения, капитального ремонта</w:t>
      </w:r>
      <w:r>
        <w:rPr>
          <w:sz w:val="28"/>
          <w:szCs w:val="28"/>
        </w:rPr>
        <w:t>.</w:t>
      </w:r>
    </w:p>
    <w:p w:rsidR="002001A8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F15A6">
        <w:rPr>
          <w:sz w:val="28"/>
          <w:szCs w:val="28"/>
        </w:rPr>
        <w:t>Усовершенствовать (оптимизировать) порядок предоставления отчетности, исключив дублирование информации</w:t>
      </w:r>
      <w:r>
        <w:rPr>
          <w:sz w:val="28"/>
          <w:szCs w:val="28"/>
        </w:rPr>
        <w:t>, имеющейся в базах данных комплексной системы информатизации Ростехнадзора</w:t>
      </w:r>
      <w:r w:rsidRPr="00BF15A6">
        <w:rPr>
          <w:sz w:val="28"/>
          <w:szCs w:val="28"/>
        </w:rPr>
        <w:t>.</w:t>
      </w:r>
    </w:p>
    <w:p w:rsidR="002001A8" w:rsidRPr="00BF15A6" w:rsidRDefault="002001A8" w:rsidP="00EF33A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У</w:t>
      </w:r>
      <w:r w:rsidRPr="000407CE">
        <w:rPr>
          <w:iCs/>
          <w:sz w:val="28"/>
          <w:szCs w:val="28"/>
        </w:rPr>
        <w:t>становить порядок проведения проверки по заявлению</w:t>
      </w:r>
      <w:r>
        <w:rPr>
          <w:iCs/>
          <w:sz w:val="28"/>
          <w:szCs w:val="28"/>
        </w:rPr>
        <w:t xml:space="preserve"> </w:t>
      </w:r>
      <w:r w:rsidRPr="000407CE">
        <w:rPr>
          <w:iCs/>
          <w:sz w:val="28"/>
          <w:szCs w:val="28"/>
        </w:rPr>
        <w:t>о присвоении шифра клейма для клеймения баллонов по результатам освидетельствования, с учетом того, что указанная процедура не является разрешительной и большинство заявителей не эксплуатируют опасные производственные объекты.</w:t>
      </w:r>
    </w:p>
    <w:p w:rsidR="00AA64E1" w:rsidRPr="00AB4677" w:rsidRDefault="002001A8" w:rsidP="002001A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40EE7">
        <w:rPr>
          <w:sz w:val="28"/>
          <w:szCs w:val="28"/>
        </w:rPr>
        <w:t>аконодательно урегулировать правовые отношения передачи земельных участков, на территории которых находятся гидротехнические сооружения, в аренду или собственность.</w:t>
      </w:r>
    </w:p>
    <w:sectPr w:rsidR="00AA64E1" w:rsidRPr="00AB4677" w:rsidSect="00C82696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E3" w:rsidRDefault="00C20FE3" w:rsidP="00C82696">
      <w:r>
        <w:separator/>
      </w:r>
    </w:p>
  </w:endnote>
  <w:endnote w:type="continuationSeparator" w:id="0">
    <w:p w:rsidR="00C20FE3" w:rsidRDefault="00C20FE3" w:rsidP="00C8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E3" w:rsidRDefault="00C20FE3" w:rsidP="00C82696">
      <w:r>
        <w:separator/>
      </w:r>
    </w:p>
  </w:footnote>
  <w:footnote w:type="continuationSeparator" w:id="0">
    <w:p w:rsidR="00C20FE3" w:rsidRDefault="00C20FE3" w:rsidP="00C8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540335"/>
      <w:docPartObj>
        <w:docPartGallery w:val="Page Numbers (Top of Page)"/>
        <w:docPartUnique/>
      </w:docPartObj>
    </w:sdtPr>
    <w:sdtEndPr/>
    <w:sdtContent>
      <w:p w:rsidR="00C82696" w:rsidRDefault="00C826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677">
          <w:rPr>
            <w:noProof/>
          </w:rPr>
          <w:t>2</w:t>
        </w:r>
        <w:r>
          <w:fldChar w:fldCharType="end"/>
        </w:r>
      </w:p>
    </w:sdtContent>
  </w:sdt>
  <w:p w:rsidR="00C82696" w:rsidRDefault="00C826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988"/>
    <w:multiLevelType w:val="hybridMultilevel"/>
    <w:tmpl w:val="0DF82984"/>
    <w:lvl w:ilvl="0" w:tplc="C51C69C8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A1940"/>
    <w:multiLevelType w:val="hybridMultilevel"/>
    <w:tmpl w:val="C746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F0EF0"/>
    <w:multiLevelType w:val="hybridMultilevel"/>
    <w:tmpl w:val="EF8C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3033"/>
    <w:multiLevelType w:val="multilevel"/>
    <w:tmpl w:val="825EC71E"/>
    <w:lvl w:ilvl="0">
      <w:start w:val="1"/>
      <w:numFmt w:val="bullet"/>
      <w:lvlText w:val=""/>
      <w:lvlJc w:val="left"/>
      <w:pPr>
        <w:tabs>
          <w:tab w:val="num" w:pos="1069"/>
        </w:tabs>
        <w:ind w:left="360" w:firstLine="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1D"/>
    <w:rsid w:val="0007412C"/>
    <w:rsid w:val="00196E7B"/>
    <w:rsid w:val="001A2D32"/>
    <w:rsid w:val="001B48A3"/>
    <w:rsid w:val="002001A8"/>
    <w:rsid w:val="002039B4"/>
    <w:rsid w:val="00230C23"/>
    <w:rsid w:val="00260731"/>
    <w:rsid w:val="002F44BC"/>
    <w:rsid w:val="00430842"/>
    <w:rsid w:val="0043093F"/>
    <w:rsid w:val="004B146E"/>
    <w:rsid w:val="004C6ADE"/>
    <w:rsid w:val="00572718"/>
    <w:rsid w:val="00580724"/>
    <w:rsid w:val="005D3A55"/>
    <w:rsid w:val="005F1347"/>
    <w:rsid w:val="0061715C"/>
    <w:rsid w:val="00695755"/>
    <w:rsid w:val="006B6BDC"/>
    <w:rsid w:val="00747F09"/>
    <w:rsid w:val="00763351"/>
    <w:rsid w:val="007E362D"/>
    <w:rsid w:val="00805E27"/>
    <w:rsid w:val="00870EF7"/>
    <w:rsid w:val="00886A4E"/>
    <w:rsid w:val="008A651A"/>
    <w:rsid w:val="008D4D01"/>
    <w:rsid w:val="008F371D"/>
    <w:rsid w:val="009025DE"/>
    <w:rsid w:val="00936682"/>
    <w:rsid w:val="00A70C13"/>
    <w:rsid w:val="00AA64E1"/>
    <w:rsid w:val="00AB1CBF"/>
    <w:rsid w:val="00AB4677"/>
    <w:rsid w:val="00B12A5D"/>
    <w:rsid w:val="00B1314F"/>
    <w:rsid w:val="00B91635"/>
    <w:rsid w:val="00BB11E7"/>
    <w:rsid w:val="00C1410B"/>
    <w:rsid w:val="00C20FE3"/>
    <w:rsid w:val="00C55E35"/>
    <w:rsid w:val="00C61672"/>
    <w:rsid w:val="00C81564"/>
    <w:rsid w:val="00C82696"/>
    <w:rsid w:val="00D11EA1"/>
    <w:rsid w:val="00D4448B"/>
    <w:rsid w:val="00E17032"/>
    <w:rsid w:val="00E40133"/>
    <w:rsid w:val="00E514F9"/>
    <w:rsid w:val="00EC56BC"/>
    <w:rsid w:val="00EE7E6E"/>
    <w:rsid w:val="00E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37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F37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2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2039B4"/>
    <w:pPr>
      <w:widowControl w:val="0"/>
      <w:suppressAutoHyphens/>
    </w:pPr>
    <w:rPr>
      <w:rFonts w:eastAsia="Andale Sans UI"/>
      <w:kern w:val="1"/>
    </w:rPr>
  </w:style>
  <w:style w:type="paragraph" w:styleId="ab">
    <w:name w:val="Normal (Web)"/>
    <w:basedOn w:val="a"/>
    <w:rsid w:val="002039B4"/>
    <w:pPr>
      <w:spacing w:before="100" w:beforeAutospacing="1" w:after="119"/>
    </w:pPr>
  </w:style>
  <w:style w:type="paragraph" w:styleId="ac">
    <w:name w:val="List Paragraph"/>
    <w:basedOn w:val="a"/>
    <w:uiPriority w:val="34"/>
    <w:qFormat/>
    <w:rsid w:val="00260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F37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F37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7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7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826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6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2039B4"/>
    <w:pPr>
      <w:widowControl w:val="0"/>
      <w:suppressAutoHyphens/>
    </w:pPr>
    <w:rPr>
      <w:rFonts w:eastAsia="Andale Sans UI"/>
      <w:kern w:val="1"/>
    </w:rPr>
  </w:style>
  <w:style w:type="paragraph" w:styleId="ab">
    <w:name w:val="Normal (Web)"/>
    <w:basedOn w:val="a"/>
    <w:rsid w:val="002039B4"/>
    <w:pPr>
      <w:spacing w:before="100" w:beforeAutospacing="1" w:after="119"/>
    </w:pPr>
  </w:style>
  <w:style w:type="paragraph" w:styleId="ac">
    <w:name w:val="List Paragraph"/>
    <w:basedOn w:val="a"/>
    <w:uiPriority w:val="34"/>
    <w:qFormat/>
    <w:rsid w:val="002607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Дарина Сергеевна</dc:creator>
  <cp:lastModifiedBy>Надежкина Ольга Александровна</cp:lastModifiedBy>
  <cp:revision>3</cp:revision>
  <cp:lastPrinted>2017-07-05T14:12:00Z</cp:lastPrinted>
  <dcterms:created xsi:type="dcterms:W3CDTF">2018-01-25T12:12:00Z</dcterms:created>
  <dcterms:modified xsi:type="dcterms:W3CDTF">2018-02-13T08:02:00Z</dcterms:modified>
</cp:coreProperties>
</file>